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8C5AC3" w:rsidRPr="00E467C1" w:rsidTr="00BF65BD">
        <w:trPr>
          <w:trHeight w:val="694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8C5AC3" w:rsidRPr="00E467C1" w:rsidRDefault="00F97C88" w:rsidP="008C5AC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E467C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UNIVERSIDAD LA SALLE</w:t>
            </w:r>
          </w:p>
        </w:tc>
      </w:tr>
      <w:tr w:rsidR="008C5AC3" w:rsidRPr="00024E1C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8C5AC3" w:rsidRPr="00E467C1" w:rsidRDefault="008C5AC3" w:rsidP="008C5A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E467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Nombre Autorizado de la Institución</w:t>
            </w:r>
          </w:p>
        </w:tc>
      </w:tr>
      <w:tr w:rsidR="008C5AC3" w:rsidRPr="00E467C1" w:rsidTr="00BF65BD">
        <w:trPr>
          <w:trHeight w:val="836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8C5AC3" w:rsidRPr="00E467C1" w:rsidRDefault="008C5AC3" w:rsidP="008C5AC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lang w:val="es-MX"/>
              </w:rPr>
            </w:pPr>
          </w:p>
          <w:p w:rsidR="00F97C88" w:rsidRPr="00E467C1" w:rsidRDefault="0052030D" w:rsidP="00493E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0"/>
                <w:szCs w:val="30"/>
                <w:lang w:val="es-MX"/>
              </w:rPr>
            </w:pPr>
            <w:r w:rsidRPr="00E467C1">
              <w:rPr>
                <w:rFonts w:ascii="Times New Roman" w:hAnsi="Times New Roman" w:cs="Times New Roman"/>
                <w:b/>
                <w:color w:val="000000" w:themeColor="text1"/>
                <w:sz w:val="30"/>
                <w:szCs w:val="30"/>
                <w:lang w:val="es-MX"/>
              </w:rPr>
              <w:t xml:space="preserve">ESPECIALIDAD EN </w:t>
            </w:r>
            <w:r w:rsidR="00493E8A" w:rsidRPr="00E467C1">
              <w:rPr>
                <w:rFonts w:ascii="Times New Roman" w:hAnsi="Times New Roman" w:cs="Times New Roman"/>
                <w:b/>
                <w:color w:val="000000" w:themeColor="text1"/>
                <w:sz w:val="30"/>
                <w:szCs w:val="30"/>
                <w:lang w:val="es-MX"/>
              </w:rPr>
              <w:t>PEDIATRÍA</w:t>
            </w:r>
          </w:p>
        </w:tc>
      </w:tr>
      <w:tr w:rsidR="008C5AC3" w:rsidRPr="00024E1C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8C5AC3" w:rsidRPr="00E467C1" w:rsidRDefault="008C5AC3" w:rsidP="008C5A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E467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Nivel y Nombre del Plan de Estudios</w:t>
            </w:r>
          </w:p>
        </w:tc>
      </w:tr>
      <w:tr w:rsidR="008C5AC3" w:rsidRPr="00E467C1" w:rsidTr="00BF65BD">
        <w:trPr>
          <w:trHeight w:val="851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8C5AC3" w:rsidRPr="00E467C1" w:rsidRDefault="008C5AC3" w:rsidP="008C5AC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</w:pPr>
          </w:p>
          <w:p w:rsidR="007A066D" w:rsidRPr="00E467C1" w:rsidRDefault="00B368E9" w:rsidP="00B368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</w:pPr>
            <w:r w:rsidRPr="00E467C1"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  <w:t>E</w:t>
            </w:r>
            <w:r w:rsidR="007A066D" w:rsidRPr="00E467C1">
              <w:rPr>
                <w:rFonts w:ascii="Times New Roman" w:hAnsi="Times New Roman" w:cs="Times New Roman"/>
                <w:b/>
                <w:sz w:val="32"/>
                <w:szCs w:val="32"/>
                <w:lang w:val="es-MX"/>
              </w:rPr>
              <w:t>scolarizada</w:t>
            </w:r>
          </w:p>
        </w:tc>
      </w:tr>
      <w:tr w:rsidR="008C5AC3" w:rsidRPr="00E467C1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8C5AC3" w:rsidRPr="00E467C1" w:rsidRDefault="008C5AC3" w:rsidP="008C5A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E467C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Modalidad Educativa</w:t>
            </w:r>
          </w:p>
        </w:tc>
      </w:tr>
    </w:tbl>
    <w:p w:rsidR="000A263E" w:rsidRPr="00E467C1" w:rsidRDefault="000A263E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394"/>
      </w:tblGrid>
      <w:tr w:rsidR="008B3BB4" w:rsidRPr="00E467C1" w:rsidTr="008B3BB4">
        <w:trPr>
          <w:trHeight w:val="1224"/>
          <w:jc w:val="center"/>
        </w:trPr>
        <w:tc>
          <w:tcPr>
            <w:tcW w:w="4394" w:type="dxa"/>
          </w:tcPr>
          <w:p w:rsidR="008B3BB4" w:rsidRPr="00E467C1" w:rsidRDefault="008B3BB4" w:rsidP="00337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</w:tr>
      <w:tr w:rsidR="008B3BB4" w:rsidRPr="00E467C1" w:rsidTr="008B3BB4">
        <w:trPr>
          <w:trHeight w:val="310"/>
          <w:jc w:val="center"/>
        </w:trPr>
        <w:tc>
          <w:tcPr>
            <w:tcW w:w="4394" w:type="dxa"/>
          </w:tcPr>
          <w:p w:rsidR="008B3BB4" w:rsidRPr="00E467C1" w:rsidRDefault="008B3BB4" w:rsidP="00337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E467C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Vigencia</w:t>
            </w:r>
          </w:p>
        </w:tc>
      </w:tr>
    </w:tbl>
    <w:p w:rsidR="008B3BB4" w:rsidRPr="00E467C1" w:rsidRDefault="008B3BB4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8F3D06" w:rsidRPr="00E467C1" w:rsidRDefault="008F3D06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pPr w:leftFromText="180" w:rightFromText="180" w:vertAnchor="text" w:horzAnchor="margin" w:tblpY="-71"/>
        <w:tblW w:w="0" w:type="auto"/>
        <w:tblLook w:val="04A0" w:firstRow="1" w:lastRow="0" w:firstColumn="1" w:lastColumn="0" w:noHBand="0" w:noVBand="1"/>
      </w:tblPr>
      <w:tblGrid>
        <w:gridCol w:w="3964"/>
      </w:tblGrid>
      <w:tr w:rsidR="005310B0" w:rsidRPr="00024E1C" w:rsidTr="008919DA">
        <w:trPr>
          <w:trHeight w:val="3246"/>
        </w:trPr>
        <w:tc>
          <w:tcPr>
            <w:tcW w:w="3964" w:type="dxa"/>
            <w:vAlign w:val="center"/>
          </w:tcPr>
          <w:p w:rsidR="0052030D" w:rsidRPr="00E467C1" w:rsidRDefault="0052030D" w:rsidP="0052030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E467C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Licenciatura en Medicina o denominación equivalente.</w:t>
            </w:r>
          </w:p>
          <w:p w:rsidR="0052030D" w:rsidRPr="00E467C1" w:rsidRDefault="0052030D" w:rsidP="0052030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E467C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Examen Nacional de Aspirantes a Residencias Médicas (ENARM) aprobado.</w:t>
            </w:r>
          </w:p>
          <w:p w:rsidR="0052030D" w:rsidRPr="00E467C1" w:rsidRDefault="0052030D" w:rsidP="0052030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E467C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Certificado médico</w:t>
            </w:r>
            <w:r w:rsidR="00024E1C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.</w:t>
            </w:r>
            <w:bookmarkStart w:id="0" w:name="_GoBack"/>
            <w:bookmarkEnd w:id="0"/>
          </w:p>
          <w:p w:rsidR="005310B0" w:rsidRPr="00E467C1" w:rsidRDefault="0052030D" w:rsidP="0052030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s-MX"/>
              </w:rPr>
            </w:pPr>
            <w:r w:rsidRPr="00E467C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Carta de aceptación de Sede hospitalaria.</w:t>
            </w:r>
          </w:p>
        </w:tc>
      </w:tr>
      <w:tr w:rsidR="005310B0" w:rsidRPr="00E467C1" w:rsidTr="005310B0">
        <w:trPr>
          <w:trHeight w:val="416"/>
        </w:trPr>
        <w:tc>
          <w:tcPr>
            <w:tcW w:w="3964" w:type="dxa"/>
          </w:tcPr>
          <w:p w:rsidR="005310B0" w:rsidRPr="00E467C1" w:rsidRDefault="005310B0" w:rsidP="005310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E467C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Antecedente Académico</w:t>
            </w:r>
          </w:p>
        </w:tc>
      </w:tr>
    </w:tbl>
    <w:tbl>
      <w:tblPr>
        <w:tblStyle w:val="Tablaconcuadrcula"/>
        <w:tblpPr w:leftFromText="180" w:rightFromText="180" w:vertAnchor="text" w:horzAnchor="margin" w:tblpXSpec="right" w:tblpY="-88"/>
        <w:tblW w:w="0" w:type="auto"/>
        <w:tblLook w:val="04A0" w:firstRow="1" w:lastRow="0" w:firstColumn="1" w:lastColumn="0" w:noHBand="0" w:noVBand="1"/>
      </w:tblPr>
      <w:tblGrid>
        <w:gridCol w:w="4145"/>
      </w:tblGrid>
      <w:tr w:rsidR="005310B0" w:rsidRPr="00E467C1" w:rsidTr="008919DA">
        <w:trPr>
          <w:trHeight w:val="3251"/>
        </w:trPr>
        <w:tc>
          <w:tcPr>
            <w:tcW w:w="4145" w:type="dxa"/>
            <w:vAlign w:val="center"/>
          </w:tcPr>
          <w:p w:rsidR="005310B0" w:rsidRPr="00E467C1" w:rsidRDefault="0052030D" w:rsidP="005540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E467C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SALUD</w:t>
            </w:r>
          </w:p>
        </w:tc>
      </w:tr>
      <w:tr w:rsidR="005310B0" w:rsidRPr="00E467C1" w:rsidTr="00B766A2">
        <w:trPr>
          <w:trHeight w:val="412"/>
        </w:trPr>
        <w:tc>
          <w:tcPr>
            <w:tcW w:w="4145" w:type="dxa"/>
          </w:tcPr>
          <w:p w:rsidR="005310B0" w:rsidRPr="00E467C1" w:rsidRDefault="0074439C" w:rsidP="005540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E467C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Área</w:t>
            </w:r>
            <w:r w:rsidR="005310B0" w:rsidRPr="00E467C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de Estudio</w:t>
            </w:r>
          </w:p>
        </w:tc>
      </w:tr>
    </w:tbl>
    <w:p w:rsidR="00523C19" w:rsidRPr="00E467C1" w:rsidRDefault="00523C19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8919DA" w:rsidRPr="00E467C1" w:rsidRDefault="008919DA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4961"/>
      </w:tblGrid>
      <w:tr w:rsidR="008C5AC3" w:rsidRPr="00E467C1" w:rsidTr="00085D06">
        <w:trPr>
          <w:trHeight w:val="454"/>
        </w:trPr>
        <w:tc>
          <w:tcPr>
            <w:tcW w:w="3823" w:type="dxa"/>
          </w:tcPr>
          <w:p w:rsidR="008C5AC3" w:rsidRPr="00E467C1" w:rsidRDefault="0074439C" w:rsidP="007443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E467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 xml:space="preserve">Clave del Plan de Estudios: </w:t>
            </w:r>
          </w:p>
        </w:tc>
        <w:tc>
          <w:tcPr>
            <w:tcW w:w="4961" w:type="dxa"/>
          </w:tcPr>
          <w:p w:rsidR="008C5AC3" w:rsidRPr="005662F8" w:rsidRDefault="00B368E9" w:rsidP="005E57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566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2019</w:t>
            </w:r>
          </w:p>
        </w:tc>
      </w:tr>
      <w:tr w:rsidR="0074439C" w:rsidRPr="00E467C1" w:rsidTr="00085D06">
        <w:trPr>
          <w:trHeight w:val="454"/>
        </w:trPr>
        <w:tc>
          <w:tcPr>
            <w:tcW w:w="3823" w:type="dxa"/>
          </w:tcPr>
          <w:p w:rsidR="0074439C" w:rsidRPr="00E467C1" w:rsidRDefault="0074439C" w:rsidP="00337F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E467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Diseño Curricular:</w:t>
            </w:r>
          </w:p>
        </w:tc>
        <w:tc>
          <w:tcPr>
            <w:tcW w:w="4961" w:type="dxa"/>
          </w:tcPr>
          <w:p w:rsidR="0074439C" w:rsidRPr="005662F8" w:rsidRDefault="00B935A6" w:rsidP="00B935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566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Rígido</w:t>
            </w:r>
          </w:p>
        </w:tc>
      </w:tr>
      <w:tr w:rsidR="008C5AC3" w:rsidRPr="00E467C1" w:rsidTr="00085D06">
        <w:trPr>
          <w:trHeight w:val="454"/>
        </w:trPr>
        <w:tc>
          <w:tcPr>
            <w:tcW w:w="3823" w:type="dxa"/>
          </w:tcPr>
          <w:p w:rsidR="008C5AC3" w:rsidRPr="00E467C1" w:rsidRDefault="008C5AC3" w:rsidP="008C5AC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E467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Total de Ciclos del Plan de Estudios:</w:t>
            </w:r>
          </w:p>
        </w:tc>
        <w:tc>
          <w:tcPr>
            <w:tcW w:w="4961" w:type="dxa"/>
          </w:tcPr>
          <w:p w:rsidR="008C5AC3" w:rsidRPr="005662F8" w:rsidRDefault="00493E8A" w:rsidP="001858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566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3</w:t>
            </w:r>
            <w:r w:rsidR="0052030D" w:rsidRPr="00566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 xml:space="preserve"> años</w:t>
            </w:r>
          </w:p>
        </w:tc>
      </w:tr>
      <w:tr w:rsidR="008C5AC3" w:rsidRPr="00E467C1" w:rsidTr="00085D06">
        <w:trPr>
          <w:trHeight w:val="454"/>
        </w:trPr>
        <w:tc>
          <w:tcPr>
            <w:tcW w:w="3823" w:type="dxa"/>
          </w:tcPr>
          <w:p w:rsidR="008C5AC3" w:rsidRPr="00E467C1" w:rsidRDefault="008C5AC3" w:rsidP="008C5AC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467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Duración</w:t>
            </w:r>
            <w:proofErr w:type="spellEnd"/>
            <w:r w:rsidRPr="00E467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del </w:t>
            </w:r>
            <w:proofErr w:type="spellStart"/>
            <w:r w:rsidRPr="00E467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Ciclo</w:t>
            </w:r>
            <w:proofErr w:type="spellEnd"/>
            <w:r w:rsidRPr="00E467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Escolar:</w:t>
            </w:r>
          </w:p>
        </w:tc>
        <w:tc>
          <w:tcPr>
            <w:tcW w:w="4961" w:type="dxa"/>
          </w:tcPr>
          <w:p w:rsidR="008C5AC3" w:rsidRPr="005662F8" w:rsidRDefault="00DA308A" w:rsidP="004201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566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48</w:t>
            </w:r>
            <w:r w:rsidR="0052030D" w:rsidRPr="00566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 xml:space="preserve"> </w:t>
            </w:r>
            <w:r w:rsidR="0018587A" w:rsidRPr="00566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semanas</w:t>
            </w:r>
          </w:p>
        </w:tc>
      </w:tr>
      <w:tr w:rsidR="008C5AC3" w:rsidRPr="00E467C1" w:rsidTr="00085D06">
        <w:trPr>
          <w:trHeight w:val="454"/>
        </w:trPr>
        <w:tc>
          <w:tcPr>
            <w:tcW w:w="3823" w:type="dxa"/>
          </w:tcPr>
          <w:p w:rsidR="008C5AC3" w:rsidRPr="00E467C1" w:rsidRDefault="008C5AC3" w:rsidP="008C5AC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E467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Carga Horaria a la Semana:</w:t>
            </w:r>
          </w:p>
        </w:tc>
        <w:tc>
          <w:tcPr>
            <w:tcW w:w="4961" w:type="dxa"/>
          </w:tcPr>
          <w:p w:rsidR="008C5AC3" w:rsidRPr="005662F8" w:rsidRDefault="005662F8" w:rsidP="00D766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</w:pPr>
            <w:r w:rsidRPr="00566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s-MX"/>
              </w:rPr>
              <w:t>De 22 a 28</w:t>
            </w:r>
          </w:p>
        </w:tc>
      </w:tr>
    </w:tbl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B587B" w:rsidRPr="00024E1C" w:rsidTr="004D1604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B587B" w:rsidRPr="003A5260" w:rsidRDefault="002B587B" w:rsidP="004D160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E467C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lastRenderedPageBreak/>
              <w:t>FIN DE APRENDIZAJE O FORMACIÓN</w:t>
            </w:r>
          </w:p>
        </w:tc>
      </w:tr>
      <w:tr w:rsidR="002B587B" w:rsidRPr="00024E1C" w:rsidTr="004D1604">
        <w:trPr>
          <w:trHeight w:val="227"/>
        </w:trPr>
        <w:tc>
          <w:tcPr>
            <w:tcW w:w="88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2B587B" w:rsidRPr="003A5260" w:rsidRDefault="002B587B" w:rsidP="004D160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</w:tc>
      </w:tr>
      <w:tr w:rsidR="002B587B" w:rsidRPr="00024E1C" w:rsidTr="004D1604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587B" w:rsidRDefault="002B587B" w:rsidP="004D1604">
            <w:pPr>
              <w:pStyle w:val="Sinespaciado"/>
              <w:rPr>
                <w:lang w:val="es-MX" w:eastAsia="es-MX"/>
              </w:rPr>
            </w:pPr>
          </w:p>
          <w:p w:rsidR="002B587B" w:rsidRPr="0052030D" w:rsidRDefault="002B587B" w:rsidP="002B587B">
            <w:pPr>
              <w:spacing w:after="120"/>
              <w:jc w:val="both"/>
              <w:rPr>
                <w:rFonts w:ascii="Times New Roman" w:hAnsi="Times New Roman" w:cs="Times New Roman"/>
                <w:lang w:val="es-MX"/>
              </w:rPr>
            </w:pPr>
            <w:r w:rsidRPr="0052030D">
              <w:rPr>
                <w:rFonts w:ascii="Times New Roman" w:hAnsi="Times New Roman" w:cs="Times New Roman"/>
                <w:lang w:val="es-MX"/>
              </w:rPr>
              <w:t>Formar especialistas médicos, con conocimientos, habilidades y actitudes necesarios para:</w:t>
            </w:r>
          </w:p>
          <w:p w:rsidR="002B587B" w:rsidRDefault="002B587B" w:rsidP="002B587B">
            <w:pPr>
              <w:pStyle w:val="Prrafodelista"/>
              <w:numPr>
                <w:ilvl w:val="0"/>
                <w:numId w:val="13"/>
              </w:numPr>
              <w:spacing w:before="60" w:after="60"/>
              <w:jc w:val="both"/>
              <w:rPr>
                <w:rFonts w:ascii="Times New Roman" w:hAnsi="Times New Roman" w:cs="Times New Roman"/>
                <w:lang w:val="es-MX"/>
              </w:rPr>
            </w:pPr>
            <w:r w:rsidRPr="00493E8A">
              <w:rPr>
                <w:rFonts w:ascii="Times New Roman" w:hAnsi="Times New Roman" w:cs="Times New Roman"/>
                <w:lang w:val="es-MX"/>
              </w:rPr>
              <w:t>Atender integralmente al paciente pediátrico tanto en el estado de salud como en el de enfermedad, considerando las dimensiones biológica, psicológica y social de su desarrollo, desde las perspectivas de educación, prevención, curación y rehabilitación. Lo anterior, atendiendo los principios éticos, valores humanos y aspectos normativos y legales implicados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2B587B" w:rsidRPr="0052030D" w:rsidRDefault="002B587B" w:rsidP="002B587B">
            <w:pPr>
              <w:pStyle w:val="Prrafodelista"/>
              <w:spacing w:before="60" w:after="60"/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2B587B" w:rsidRPr="0052030D" w:rsidRDefault="002B587B" w:rsidP="002B587B">
            <w:pPr>
              <w:pStyle w:val="Prrafodelista"/>
              <w:numPr>
                <w:ilvl w:val="0"/>
                <w:numId w:val="13"/>
              </w:numPr>
              <w:spacing w:before="60" w:after="60"/>
              <w:jc w:val="both"/>
              <w:rPr>
                <w:rFonts w:ascii="Times New Roman" w:hAnsi="Times New Roman" w:cs="Times New Roman"/>
                <w:lang w:val="es-MX"/>
              </w:rPr>
            </w:pPr>
            <w:r w:rsidRPr="00493E8A">
              <w:rPr>
                <w:rFonts w:ascii="Times New Roman" w:hAnsi="Times New Roman" w:cs="Times New Roman"/>
                <w:lang w:val="es-MX"/>
              </w:rPr>
              <w:t xml:space="preserve">Ofrecer atención médica desde una perspectiva bioética, normativa, de calidad, comunicación eficaz y profesionalismo hacia los pacientes y su familia y generar esquemas laborales en donde el respeto por los derechos humanos y la inclusión sea parte de su </w:t>
            </w:r>
            <w:r w:rsidRPr="0052030D">
              <w:rPr>
                <w:rFonts w:ascii="Times New Roman" w:hAnsi="Times New Roman" w:cs="Times New Roman"/>
                <w:lang w:val="es-MX"/>
              </w:rPr>
              <w:t>desempeño.</w:t>
            </w:r>
          </w:p>
          <w:p w:rsidR="002B587B" w:rsidRDefault="002B587B" w:rsidP="002B587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B587B" w:rsidRDefault="002B587B" w:rsidP="002B587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B587B" w:rsidRDefault="002B587B" w:rsidP="002B587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B587B" w:rsidRDefault="002B587B" w:rsidP="002B587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B587B" w:rsidRDefault="002B587B" w:rsidP="002B587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B587B" w:rsidRDefault="002B587B" w:rsidP="002B587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B587B" w:rsidRDefault="002B587B" w:rsidP="002B587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B587B" w:rsidRDefault="002B587B" w:rsidP="002B587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B587B" w:rsidRDefault="002B587B" w:rsidP="002B587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B587B" w:rsidRDefault="002B587B" w:rsidP="002B587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B587B" w:rsidRDefault="002B587B" w:rsidP="002B587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B587B" w:rsidRDefault="002B587B" w:rsidP="002B587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B587B" w:rsidRDefault="002B587B" w:rsidP="002B587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B587B" w:rsidRDefault="002B587B" w:rsidP="002B587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B587B" w:rsidRDefault="002B587B" w:rsidP="002B587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B587B" w:rsidRDefault="002B587B" w:rsidP="002B587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B587B" w:rsidRPr="003A5260" w:rsidRDefault="002B587B" w:rsidP="002B587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</w:tc>
      </w:tr>
    </w:tbl>
    <w:p w:rsidR="00822B1B" w:rsidRPr="00E467C1" w:rsidRDefault="00822B1B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B587B" w:rsidRPr="002B587B" w:rsidTr="004D1604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B587B" w:rsidRPr="003A5260" w:rsidRDefault="002B587B" w:rsidP="004D160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E467C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lastRenderedPageBreak/>
              <w:t>PERFIL DE EGRESO</w:t>
            </w:r>
          </w:p>
        </w:tc>
      </w:tr>
      <w:tr w:rsidR="002B587B" w:rsidRPr="002B587B" w:rsidTr="004D1604">
        <w:trPr>
          <w:trHeight w:val="227"/>
        </w:trPr>
        <w:tc>
          <w:tcPr>
            <w:tcW w:w="88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2B587B" w:rsidRPr="003A5260" w:rsidRDefault="002B587B" w:rsidP="004D160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</w:tc>
      </w:tr>
      <w:tr w:rsidR="002B587B" w:rsidRPr="00024E1C" w:rsidTr="004D1604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587B" w:rsidRDefault="002B587B" w:rsidP="004D1604">
            <w:pPr>
              <w:pStyle w:val="Sinespaciado"/>
              <w:rPr>
                <w:lang w:val="es-MX" w:eastAsia="es-MX"/>
              </w:rPr>
            </w:pPr>
          </w:p>
          <w:p w:rsidR="002B587B" w:rsidRDefault="002B587B" w:rsidP="002B587B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7D5134">
              <w:rPr>
                <w:rFonts w:ascii="Times New Roman" w:hAnsi="Times New Roman" w:cs="Times New Roman"/>
                <w:color w:val="000000" w:themeColor="text1"/>
                <w:lang w:val="es-MX"/>
              </w:rPr>
              <w:t>Al término de la Especialidad, los egresados serán capaces de:</w:t>
            </w:r>
          </w:p>
          <w:p w:rsidR="002B587B" w:rsidRPr="007D5134" w:rsidRDefault="002B587B" w:rsidP="002B587B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B587B" w:rsidRPr="009528AE" w:rsidRDefault="002B587B" w:rsidP="002B587B">
            <w:pPr>
              <w:numPr>
                <w:ilvl w:val="0"/>
                <w:numId w:val="14"/>
              </w:numPr>
              <w:spacing w:after="240"/>
              <w:ind w:left="714" w:hanging="357"/>
              <w:jc w:val="both"/>
              <w:rPr>
                <w:rFonts w:ascii="Times New Roman" w:hAnsi="Times New Roman" w:cs="Times New Roman"/>
                <w:lang w:val="es-MX"/>
              </w:rPr>
            </w:pPr>
            <w:r w:rsidRPr="009528AE">
              <w:rPr>
                <w:rFonts w:ascii="Times New Roman" w:hAnsi="Times New Roman" w:cs="Times New Roman"/>
                <w:lang w:val="es-MX"/>
              </w:rPr>
              <w:t>Manejar integralmente a pacientes pediátricos sanos y enfermos, durante las diversas etapas de su crecimiento y desarrollo, considerando las dimensiones biológica, psicológica y social de cada uno.</w:t>
            </w:r>
          </w:p>
          <w:p w:rsidR="002B587B" w:rsidRPr="009528AE" w:rsidRDefault="002B587B" w:rsidP="002B587B">
            <w:pPr>
              <w:numPr>
                <w:ilvl w:val="0"/>
                <w:numId w:val="14"/>
              </w:numPr>
              <w:spacing w:after="240"/>
              <w:ind w:left="714" w:hanging="357"/>
              <w:jc w:val="both"/>
              <w:rPr>
                <w:rFonts w:ascii="Times New Roman" w:hAnsi="Times New Roman" w:cs="Times New Roman"/>
                <w:lang w:val="es-MX"/>
              </w:rPr>
            </w:pPr>
            <w:r w:rsidRPr="009528AE">
              <w:rPr>
                <w:rFonts w:ascii="Times New Roman" w:hAnsi="Times New Roman" w:cs="Times New Roman"/>
                <w:lang w:val="es-MX"/>
              </w:rPr>
              <w:t>Evaluar el riesgo específico de cada individuo en cuanto a la probabilidad de enfermedad y establecer las medidas de prevención, curación y/o rehabilitación de acuerdo a la sintomatología que se presente</w:t>
            </w:r>
          </w:p>
          <w:p w:rsidR="002B587B" w:rsidRPr="009528AE" w:rsidRDefault="002B587B" w:rsidP="002B587B">
            <w:pPr>
              <w:numPr>
                <w:ilvl w:val="0"/>
                <w:numId w:val="14"/>
              </w:numPr>
              <w:spacing w:after="240"/>
              <w:ind w:left="714" w:hanging="357"/>
              <w:jc w:val="both"/>
              <w:rPr>
                <w:rFonts w:ascii="Times New Roman" w:hAnsi="Times New Roman" w:cs="Times New Roman"/>
                <w:lang w:val="es-MX"/>
              </w:rPr>
            </w:pPr>
            <w:r w:rsidRPr="009528AE">
              <w:rPr>
                <w:rFonts w:ascii="Times New Roman" w:hAnsi="Times New Roman" w:cs="Times New Roman"/>
                <w:lang w:val="es-MX"/>
              </w:rPr>
              <w:t>Resolver los problemas patológicos de la población infantil con técnicas y procedimientos de la especialidad, o en su caso derivar al paciente con otros especialistas.</w:t>
            </w:r>
          </w:p>
          <w:p w:rsidR="002B587B" w:rsidRPr="009528AE" w:rsidRDefault="002B587B" w:rsidP="002B587B">
            <w:pPr>
              <w:numPr>
                <w:ilvl w:val="0"/>
                <w:numId w:val="14"/>
              </w:numPr>
              <w:spacing w:after="240"/>
              <w:ind w:left="714" w:hanging="357"/>
              <w:jc w:val="both"/>
              <w:rPr>
                <w:rFonts w:ascii="Times New Roman" w:hAnsi="Times New Roman" w:cs="Times New Roman"/>
                <w:lang w:val="es-MX"/>
              </w:rPr>
            </w:pPr>
            <w:r w:rsidRPr="009528AE">
              <w:rPr>
                <w:rFonts w:ascii="Times New Roman" w:hAnsi="Times New Roman" w:cs="Times New Roman"/>
                <w:lang w:val="es-MX"/>
              </w:rPr>
              <w:t>Dirigir, coordinar equipos de trabajo multidisciplinarios e interactuar con sus colegas y personal de la salud, de acuerdo a los principios y valores de las buenas prácticas clínicas para la solución de problemas pediátricos</w:t>
            </w:r>
          </w:p>
          <w:p w:rsidR="002B587B" w:rsidRPr="009528AE" w:rsidRDefault="002B587B" w:rsidP="002B587B">
            <w:pPr>
              <w:numPr>
                <w:ilvl w:val="0"/>
                <w:numId w:val="14"/>
              </w:numPr>
              <w:spacing w:after="240"/>
              <w:ind w:left="714" w:hanging="357"/>
              <w:jc w:val="both"/>
              <w:rPr>
                <w:rFonts w:ascii="Times New Roman" w:hAnsi="Times New Roman" w:cs="Times New Roman"/>
                <w:lang w:val="es-MX"/>
              </w:rPr>
            </w:pPr>
            <w:r w:rsidRPr="009528AE">
              <w:rPr>
                <w:rFonts w:ascii="Times New Roman" w:hAnsi="Times New Roman" w:cs="Times New Roman"/>
                <w:lang w:val="es-MX"/>
              </w:rPr>
              <w:t>Desempeñarse como pediatra de alto nivel médico, científico y académico, capacitado para incursionar en los campos de la investigación y la docencia, así como para actualizarse permanentemente.</w:t>
            </w:r>
          </w:p>
          <w:p w:rsidR="002B587B" w:rsidRPr="009528AE" w:rsidRDefault="002B587B" w:rsidP="002B587B">
            <w:pPr>
              <w:numPr>
                <w:ilvl w:val="0"/>
                <w:numId w:val="14"/>
              </w:numPr>
              <w:spacing w:after="240"/>
              <w:ind w:left="714" w:hanging="357"/>
              <w:jc w:val="both"/>
              <w:rPr>
                <w:rFonts w:ascii="Times New Roman" w:hAnsi="Times New Roman" w:cs="Times New Roman"/>
                <w:lang w:val="es-MX"/>
              </w:rPr>
            </w:pPr>
            <w:r w:rsidRPr="009528AE">
              <w:rPr>
                <w:rFonts w:ascii="Times New Roman" w:hAnsi="Times New Roman" w:cs="Times New Roman"/>
                <w:lang w:val="es-MX"/>
              </w:rPr>
              <w:t>Ejercer su profesión médica con un alto sentido humanista y ético con relación al paciente y su familia, cumpliendo la normatividad y los procedimientos institucionales.</w:t>
            </w:r>
          </w:p>
          <w:p w:rsidR="002B587B" w:rsidRDefault="002B587B" w:rsidP="002B587B">
            <w:pPr>
              <w:numPr>
                <w:ilvl w:val="0"/>
                <w:numId w:val="14"/>
              </w:numPr>
              <w:spacing w:after="240"/>
              <w:ind w:left="714" w:hanging="357"/>
              <w:jc w:val="both"/>
              <w:rPr>
                <w:rFonts w:ascii="Times New Roman" w:hAnsi="Times New Roman" w:cs="Times New Roman"/>
                <w:lang w:val="es-MX"/>
              </w:rPr>
            </w:pPr>
            <w:r w:rsidRPr="009528AE">
              <w:rPr>
                <w:rFonts w:ascii="Times New Roman" w:hAnsi="Times New Roman" w:cs="Times New Roman"/>
                <w:bCs/>
                <w:lang w:val="es-MX"/>
              </w:rPr>
              <w:t xml:space="preserve">Desarrollar estrategias de comunicación asertiva dirigidas al paciente, la familia y los integrantes del equipo multidisciplinario, así como apoyar procesos de recuperación de la salud bajo lineamientos de seguridad y calidad en el servicio médico en un marco de inclusión de género y social, bioética y legislación vigente. </w:t>
            </w:r>
          </w:p>
          <w:p w:rsidR="002B587B" w:rsidRPr="002B587B" w:rsidRDefault="002B587B" w:rsidP="002B587B">
            <w:pPr>
              <w:numPr>
                <w:ilvl w:val="0"/>
                <w:numId w:val="14"/>
              </w:numPr>
              <w:spacing w:after="240"/>
              <w:ind w:left="714" w:hanging="357"/>
              <w:jc w:val="both"/>
              <w:rPr>
                <w:rFonts w:ascii="Times New Roman" w:hAnsi="Times New Roman" w:cs="Times New Roman"/>
                <w:lang w:val="es-MX"/>
              </w:rPr>
            </w:pPr>
            <w:r w:rsidRPr="002B587B">
              <w:rPr>
                <w:rFonts w:ascii="Times New Roman" w:hAnsi="Times New Roman" w:cs="Times New Roman"/>
                <w:lang w:val="es-MX" w:eastAsia="es-ES"/>
              </w:rPr>
              <w:t>Contribuir en la formación de sus colegas y del equipo de salud con actividades docentes y de orientación general para el desempeño.</w:t>
            </w:r>
          </w:p>
          <w:p w:rsidR="002B587B" w:rsidRDefault="002B587B" w:rsidP="004D160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B587B" w:rsidRDefault="002B587B" w:rsidP="004D160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B587B" w:rsidRDefault="002B587B" w:rsidP="004D160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B587B" w:rsidRDefault="002B587B" w:rsidP="004D160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B587B" w:rsidRDefault="002B587B" w:rsidP="004D160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B587B" w:rsidRDefault="002B587B" w:rsidP="004D160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B587B" w:rsidRPr="003A5260" w:rsidRDefault="002B587B" w:rsidP="004D160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</w:tc>
      </w:tr>
    </w:tbl>
    <w:p w:rsidR="00822B1B" w:rsidRPr="00E467C1" w:rsidRDefault="00822B1B" w:rsidP="00822B1B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5310B0" w:rsidRDefault="005310B0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C071EA" w:rsidRPr="003A5260" w:rsidTr="002659A0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71EA" w:rsidRPr="003A5260" w:rsidRDefault="00C071EA" w:rsidP="00C071EA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C071EA">
              <w:rPr>
                <w:rFonts w:ascii="Times New Roman" w:hAnsi="Times New Roman" w:cs="Times New Roman"/>
                <w:color w:val="000000" w:themeColor="text1"/>
                <w:sz w:val="24"/>
                <w:lang w:val="es-MX"/>
              </w:rPr>
              <w:lastRenderedPageBreak/>
              <w:t>PERFIL DE EGRESO</w:t>
            </w:r>
          </w:p>
        </w:tc>
      </w:tr>
      <w:tr w:rsidR="00C071EA" w:rsidRPr="003A5260" w:rsidTr="002659A0">
        <w:trPr>
          <w:trHeight w:val="227"/>
        </w:trPr>
        <w:tc>
          <w:tcPr>
            <w:tcW w:w="88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071EA" w:rsidRPr="003A5260" w:rsidRDefault="00C071EA" w:rsidP="002659A0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</w:tc>
      </w:tr>
      <w:tr w:rsidR="00C071EA" w:rsidRPr="00024E1C" w:rsidTr="002659A0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71EA" w:rsidRDefault="00C071EA" w:rsidP="002659A0">
            <w:pPr>
              <w:pStyle w:val="Sinespaciado"/>
              <w:rPr>
                <w:lang w:val="es-MX" w:eastAsia="es-MX"/>
              </w:rPr>
            </w:pPr>
          </w:p>
          <w:p w:rsidR="00C071EA" w:rsidRPr="002F6FA5" w:rsidRDefault="00C071EA" w:rsidP="002659A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val="es-MX" w:eastAsia="es-MX"/>
              </w:rPr>
            </w:pPr>
            <w:r w:rsidRPr="002F6FA5">
              <w:rPr>
                <w:rFonts w:ascii="Times New Roman" w:eastAsia="Times New Roman" w:hAnsi="Times New Roman" w:cs="Times New Roman"/>
                <w:b/>
                <w:lang w:val="es-MX" w:eastAsia="es-MX"/>
              </w:rPr>
              <w:t>CONOCIMIENTOS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Proceso salud enfermedad, considerando los niveles de prevención, así como los factores biológicos, psicológicos, sociales, económicos, culturales y ambientales que contribuyen al estado de salud o enfermedad del niño y del adolescente.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lang w:val="es-MX" w:eastAsia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Interpretación de los resultados de laboratorio y de gabinete.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Informática médica para diagnósticos, tratamientos y seguimiento a los pacientes.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 xml:space="preserve">Planes de atención como tratamientos a diversas patologías. 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Farmacología para la atención al paciente.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Aplicación del conocimiento a las circunstancias individuales del paciente.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 xml:space="preserve">Comunicación efectiva con el paciente, la familia y los integrantes del equipo multidisciplinario. 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Promoción de esquemas de atención a la salud y cuidado de sí mismo.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Análisis crítico, juicio médico y toma de decisiones para la solución de casos y problemas.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lang w:val="es-MX" w:eastAsia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Metodología de la investigación médica y análisis estadístico.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Proceso docente y tipos de aprendizaje.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lang w:val="es-MX" w:eastAsia="es-MX"/>
              </w:rPr>
            </w:pPr>
            <w:r w:rsidRPr="002F6FA5">
              <w:rPr>
                <w:rFonts w:ascii="Times New Roman" w:eastAsia="Times New Roman" w:hAnsi="Times New Roman" w:cs="Times New Roman"/>
                <w:lang w:val="es-MX" w:eastAsia="es-MX"/>
              </w:rPr>
              <w:t xml:space="preserve">Proyectos de investigación sobre casos, técnicas y tecnología. 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Principios bioéticos y problemáticas frecuentes en el campo de la tanatología.</w:t>
            </w:r>
          </w:p>
          <w:p w:rsidR="00C071EA" w:rsidRPr="00DD65F5" w:rsidRDefault="00C071EA" w:rsidP="002659A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33333"/>
                <w:lang w:val="es-MX" w:eastAsia="es-MX"/>
              </w:rPr>
            </w:pPr>
          </w:p>
          <w:p w:rsidR="00C071EA" w:rsidRPr="002F6FA5" w:rsidRDefault="00C071EA" w:rsidP="002659A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val="es-MX" w:eastAsia="es-MX"/>
              </w:rPr>
            </w:pPr>
            <w:r w:rsidRPr="002F6FA5">
              <w:rPr>
                <w:rFonts w:ascii="Times New Roman" w:eastAsia="Times New Roman" w:hAnsi="Times New Roman" w:cs="Times New Roman"/>
                <w:b/>
                <w:lang w:val="es-MX" w:eastAsia="es-MX"/>
              </w:rPr>
              <w:t>HABILIDADES Y DESTREZAS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Caracterización de entidades nosológicas.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Exploración física al paciente y elaboración de su expediente clínico.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Desarrollo de procedimientos para la identificación de patologías.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Distinción de cada paciente para la adecuación de planes de atención.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Manejo eficiente y oportuno de</w:t>
            </w:r>
            <w:r w:rsidRPr="002F6FA5">
              <w:rPr>
                <w:rFonts w:ascii="Times New Roman" w:hAnsi="Times New Roman" w:cs="Times New Roman"/>
                <w:bCs/>
                <w:lang w:val="es-MX"/>
              </w:rPr>
              <w:t xml:space="preserve"> los equipos e instrumentos para la realización de diversos procedimientos.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Comunicación efectiva con el paciente y sus familiares en el proceso de la atención médica.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Reconocimiento de los factores de riesgo y de la metodología clínica.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Obtención de diagnósticos integrales.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Identificación de disfunciones familiares, generando acciones para que la familia encuentre sus alternativas de solución.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Empleo del método científico para realizar investigación que incremente el acervo de conocimiento de su especialidad aplicable a su práctica médica.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Actividades docentes dirigidas al equipo de salud y a la población general.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Utiliza diversas modalidades educativas para su actualización entre lo que sobresale el auto aprendizaje.</w:t>
            </w:r>
          </w:p>
          <w:p w:rsidR="00C071EA" w:rsidRPr="003A5260" w:rsidRDefault="00C071EA" w:rsidP="002659A0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</w:tc>
      </w:tr>
    </w:tbl>
    <w:p w:rsidR="00C071EA" w:rsidRDefault="00C071EA" w:rsidP="00C071EA">
      <w:pPr>
        <w:rPr>
          <w:lang w:val="es-MX"/>
        </w:rPr>
      </w:pPr>
    </w:p>
    <w:p w:rsidR="00C071EA" w:rsidRDefault="00C071EA" w:rsidP="00C071EA">
      <w:pPr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C071EA" w:rsidRPr="003A5260" w:rsidTr="002659A0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71EA" w:rsidRPr="003A5260" w:rsidRDefault="00C071EA" w:rsidP="002659A0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C071EA">
              <w:rPr>
                <w:rFonts w:ascii="Times New Roman" w:hAnsi="Times New Roman" w:cs="Times New Roman"/>
                <w:color w:val="000000" w:themeColor="text1"/>
                <w:sz w:val="24"/>
                <w:lang w:val="es-MX"/>
              </w:rPr>
              <w:lastRenderedPageBreak/>
              <w:t>PERFIL DE EGRESO</w:t>
            </w:r>
          </w:p>
        </w:tc>
      </w:tr>
      <w:tr w:rsidR="00C071EA" w:rsidRPr="003A5260" w:rsidTr="002659A0">
        <w:trPr>
          <w:trHeight w:val="227"/>
        </w:trPr>
        <w:tc>
          <w:tcPr>
            <w:tcW w:w="88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071EA" w:rsidRPr="003A5260" w:rsidRDefault="00C071EA" w:rsidP="002659A0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</w:tc>
      </w:tr>
      <w:tr w:rsidR="00C071EA" w:rsidRPr="00024E1C" w:rsidTr="002659A0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71EA" w:rsidRDefault="00C071EA" w:rsidP="002659A0">
            <w:pPr>
              <w:pStyle w:val="Prrafodelista"/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lang w:val="es-MX"/>
              </w:rPr>
            </w:pP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 xml:space="preserve">Desarrollo de procedimientos para el trabajo </w:t>
            </w:r>
            <w:proofErr w:type="spellStart"/>
            <w:r w:rsidRPr="002F6FA5">
              <w:rPr>
                <w:rFonts w:ascii="Times New Roman" w:hAnsi="Times New Roman" w:cs="Times New Roman"/>
                <w:lang w:val="es-MX"/>
              </w:rPr>
              <w:t>multi</w:t>
            </w:r>
            <w:proofErr w:type="spellEnd"/>
            <w:r w:rsidRPr="002F6FA5">
              <w:rPr>
                <w:rFonts w:ascii="Times New Roman" w:hAnsi="Times New Roman" w:cs="Times New Roman"/>
                <w:lang w:val="es-MX"/>
              </w:rPr>
              <w:t xml:space="preserve"> e interdisciplinario con fines resolutivos ante padecimientos y/o complicaciones.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Ejecución de juicios clínicos para la atención al paciente.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Uso adecuado del lenguaje de acuerdo con las características del paciente, su familia y el equipo de salud.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Monitoreo y evaluación del paciente.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Solicitud de interconsultas según lo amerite el caso.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Desarrollo de investigaciones con amplio conocimiento metodológico y del campo de su especialidad.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Dominio de información legal para el desempeño de su especialidad.</w:t>
            </w:r>
          </w:p>
          <w:p w:rsidR="00C071EA" w:rsidRDefault="00C071EA" w:rsidP="002659A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val="es-MX" w:eastAsia="es-MX"/>
              </w:rPr>
            </w:pPr>
          </w:p>
          <w:p w:rsidR="00C071EA" w:rsidRPr="002F6FA5" w:rsidRDefault="00C071EA" w:rsidP="002659A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val="es-MX" w:eastAsia="es-MX"/>
              </w:rPr>
            </w:pPr>
            <w:r w:rsidRPr="002F6FA5">
              <w:rPr>
                <w:rFonts w:ascii="Times New Roman" w:eastAsia="Times New Roman" w:hAnsi="Times New Roman" w:cs="Times New Roman"/>
                <w:b/>
                <w:lang w:val="es-MX" w:eastAsia="es-MX"/>
              </w:rPr>
              <w:t>ACTITUDES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Reconocimiento del paciente pediátrico como una persona en formación que merece trato digno y respetuoso.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Respeto a la relación médico-paciente-familia, en un marco de prudencia y responsabilidad para el enfermo.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 xml:space="preserve">Respeto con relación al equipo de trabajo multidisciplinario de atención clínica. 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Desarrollo de liderazgo compartido en los equipos de trabajo médico.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Corresponsabilidad en el desarrollo de un razonamiento médico para la aplicación práctica de la medicina.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Disposición al diálogo, para una comunicación asertiva con el paciente y/o su familia en relación con la búsqueda del bienestar.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Uso responsable de recursos en el marco de la sustentabilidad.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Consideración hacia la multiculturalidad.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Calidad en la atención médica con inclusión y respeto por los derechos humanos y principios bioéticos.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Tolerancia y paciencia a las diversas opiniones del equipo de salud.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Ejercicio docente dirigido a sus compañeros de formación especializada y para quienes requieran de su orientación educativa.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Disposición para la investigación social y comunitaria.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Profesionalismo en la toma de decisiones.</w:t>
            </w:r>
          </w:p>
          <w:p w:rsidR="00C071EA" w:rsidRPr="002F6FA5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Aplicación oportuna en medidas de seguridad de servicio.</w:t>
            </w:r>
          </w:p>
          <w:p w:rsidR="00C071EA" w:rsidRDefault="00C071EA" w:rsidP="00C071EA">
            <w:pPr>
              <w:pStyle w:val="Prrafodelista"/>
              <w:numPr>
                <w:ilvl w:val="0"/>
                <w:numId w:val="15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Manejo a discreción de la información del paciente.</w:t>
            </w:r>
          </w:p>
          <w:p w:rsidR="00C071EA" w:rsidRDefault="00C071EA" w:rsidP="002659A0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C071EA" w:rsidRDefault="00C071EA" w:rsidP="002659A0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C071EA" w:rsidRDefault="00C071EA" w:rsidP="002659A0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C071EA" w:rsidRDefault="00C071EA" w:rsidP="002659A0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C071EA" w:rsidRDefault="00C071EA" w:rsidP="002659A0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C071EA" w:rsidRDefault="00C071EA" w:rsidP="002659A0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C071EA" w:rsidRDefault="00C071EA" w:rsidP="002659A0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C071EA" w:rsidRPr="003A5260" w:rsidRDefault="00C071EA" w:rsidP="002659A0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</w:tc>
      </w:tr>
    </w:tbl>
    <w:p w:rsidR="00C071EA" w:rsidRPr="00940996" w:rsidRDefault="00C071EA" w:rsidP="00C071EA">
      <w:pPr>
        <w:rPr>
          <w:lang w:val="es-MX"/>
        </w:rPr>
      </w:pPr>
    </w:p>
    <w:p w:rsidR="00C071EA" w:rsidRDefault="00C071EA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9C3371" w:rsidRPr="003A5260" w:rsidTr="004D1604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C3371" w:rsidRPr="003A5260" w:rsidRDefault="009C3371" w:rsidP="004D160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DE7318">
              <w:rPr>
                <w:rFonts w:ascii="Times New Roman" w:hAnsi="Times New Roman" w:cs="Times New Roman"/>
                <w:color w:val="000000" w:themeColor="text1"/>
                <w:sz w:val="24"/>
                <w:lang w:val="es-MX"/>
              </w:rPr>
              <w:lastRenderedPageBreak/>
              <w:t>PERFIL DE INGRESO</w:t>
            </w:r>
          </w:p>
        </w:tc>
      </w:tr>
      <w:tr w:rsidR="009C3371" w:rsidRPr="003A5260" w:rsidTr="004D1604">
        <w:trPr>
          <w:trHeight w:val="227"/>
        </w:trPr>
        <w:tc>
          <w:tcPr>
            <w:tcW w:w="88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9C3371" w:rsidRPr="003A5260" w:rsidRDefault="009C3371" w:rsidP="004D160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</w:tc>
      </w:tr>
      <w:tr w:rsidR="009C3371" w:rsidRPr="00B95648" w:rsidTr="004D1604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3371" w:rsidRDefault="009C3371" w:rsidP="004D1604">
            <w:pPr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9C3371" w:rsidRPr="00DE7318" w:rsidRDefault="009C3371" w:rsidP="004D1604">
            <w:pPr>
              <w:jc w:val="both"/>
              <w:rPr>
                <w:rFonts w:ascii="Times New Roman" w:hAnsi="Times New Roman" w:cs="Times New Roman"/>
                <w:lang w:val="es-MX"/>
              </w:rPr>
            </w:pPr>
            <w:r w:rsidRPr="00F90491">
              <w:rPr>
                <w:rFonts w:ascii="Times New Roman" w:hAnsi="Times New Roman" w:cs="Times New Roman"/>
                <w:lang w:val="es-MX"/>
              </w:rPr>
              <w:t>L</w:t>
            </w:r>
            <w:r w:rsidRPr="00DE7318">
              <w:rPr>
                <w:rFonts w:ascii="Times New Roman" w:hAnsi="Times New Roman" w:cs="Times New Roman"/>
                <w:lang w:val="es-MX"/>
              </w:rPr>
              <w:t>os estudiantes que aspiren a ingresar a la especialidad en Pediatría deberán poseer las siguientes características:</w:t>
            </w:r>
          </w:p>
          <w:p w:rsidR="009C3371" w:rsidRPr="00DE7318" w:rsidRDefault="009C3371" w:rsidP="004D1604">
            <w:pPr>
              <w:spacing w:before="100" w:beforeAutospacing="1" w:after="120"/>
              <w:rPr>
                <w:rFonts w:ascii="Times New Roman" w:eastAsia="Times New Roman" w:hAnsi="Times New Roman" w:cs="Times New Roman"/>
                <w:b/>
                <w:lang w:val="es-MX" w:eastAsia="es-MX"/>
              </w:rPr>
            </w:pPr>
            <w:r w:rsidRPr="00DE7318">
              <w:rPr>
                <w:rFonts w:ascii="Times New Roman" w:eastAsia="Times New Roman" w:hAnsi="Times New Roman" w:cs="Times New Roman"/>
                <w:b/>
                <w:lang w:val="es-MX" w:eastAsia="es-MX"/>
              </w:rPr>
              <w:t>CONOCIMIENTOS</w:t>
            </w:r>
          </w:p>
          <w:p w:rsidR="009C3371" w:rsidRPr="00DE7318" w:rsidRDefault="009C3371" w:rsidP="009C3371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lang w:val="es-MX"/>
              </w:rPr>
            </w:pPr>
            <w:r w:rsidRPr="00DE7318">
              <w:rPr>
                <w:rFonts w:ascii="Times New Roman" w:hAnsi="Times New Roman" w:cs="Times New Roman"/>
                <w:lang w:val="es-MX"/>
              </w:rPr>
              <w:t>Idioma inglés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  <w:r w:rsidRPr="00DE7318">
              <w:rPr>
                <w:rFonts w:ascii="Times New Roman" w:hAnsi="Times New Roman" w:cs="Times New Roman"/>
                <w:lang w:val="es-MX"/>
              </w:rPr>
              <w:t xml:space="preserve">  </w:t>
            </w:r>
          </w:p>
          <w:p w:rsidR="009C3371" w:rsidRPr="00DE7318" w:rsidRDefault="009C3371" w:rsidP="009C3371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lang w:val="es-MX"/>
              </w:rPr>
            </w:pPr>
            <w:r w:rsidRPr="00DE7318">
              <w:rPr>
                <w:rFonts w:ascii="Times New Roman" w:hAnsi="Times New Roman" w:cs="Times New Roman"/>
                <w:lang w:val="es-MX"/>
              </w:rPr>
              <w:t>Norma Oficial Mexicana del Expediente Clínico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9C3371" w:rsidRPr="00DE7318" w:rsidRDefault="009C3371" w:rsidP="009C3371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lang w:val="es-MX"/>
              </w:rPr>
            </w:pPr>
            <w:r w:rsidRPr="00DE7318">
              <w:rPr>
                <w:rFonts w:ascii="Times New Roman" w:hAnsi="Times New Roman" w:cs="Times New Roman"/>
                <w:lang w:val="es-MX"/>
              </w:rPr>
              <w:t xml:space="preserve">Norma Oficial Mexicana de Residencias Médicas. </w:t>
            </w:r>
          </w:p>
          <w:p w:rsidR="009C3371" w:rsidRPr="00DE7318" w:rsidRDefault="009C3371" w:rsidP="009C3371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lang w:val="es-MX"/>
              </w:rPr>
            </w:pPr>
            <w:r w:rsidRPr="00DE7318">
              <w:rPr>
                <w:rFonts w:ascii="Times New Roman" w:hAnsi="Times New Roman" w:cs="Times New Roman"/>
                <w:lang w:val="es-MX"/>
              </w:rPr>
              <w:t>Bases de bioética y tanatología.</w:t>
            </w:r>
          </w:p>
          <w:p w:rsidR="009C3371" w:rsidRPr="00DE7318" w:rsidRDefault="009C3371" w:rsidP="009C3371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lang w:val="es-MX"/>
              </w:rPr>
            </w:pPr>
            <w:r w:rsidRPr="00DE7318">
              <w:rPr>
                <w:rFonts w:ascii="Times New Roman" w:hAnsi="Times New Roman" w:cs="Times New Roman"/>
                <w:lang w:val="es-MX"/>
              </w:rPr>
              <w:t>Bases de investigación en salud.</w:t>
            </w:r>
          </w:p>
          <w:p w:rsidR="009C3371" w:rsidRPr="00DE7318" w:rsidRDefault="009C3371" w:rsidP="009C3371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lang w:val="es-MX"/>
              </w:rPr>
            </w:pPr>
            <w:r w:rsidRPr="00DE7318">
              <w:rPr>
                <w:rFonts w:ascii="Times New Roman" w:hAnsi="Times New Roman" w:cs="Times New Roman"/>
                <w:lang w:val="es-MX"/>
              </w:rPr>
              <w:t>Reglamentos universitarios y de la institución hospitalaria en donde realizará su formación.</w:t>
            </w:r>
          </w:p>
          <w:p w:rsidR="009C3371" w:rsidRPr="00DE7318" w:rsidRDefault="009C3371" w:rsidP="004D1604">
            <w:pPr>
              <w:spacing w:before="100" w:beforeAutospacing="1" w:after="120"/>
              <w:rPr>
                <w:rFonts w:ascii="Times New Roman" w:eastAsia="Times New Roman" w:hAnsi="Times New Roman" w:cs="Times New Roman"/>
                <w:b/>
                <w:lang w:val="es-MX" w:eastAsia="es-MX"/>
              </w:rPr>
            </w:pPr>
            <w:r w:rsidRPr="00DE7318">
              <w:rPr>
                <w:rFonts w:ascii="Times New Roman" w:eastAsia="Times New Roman" w:hAnsi="Times New Roman" w:cs="Times New Roman"/>
                <w:b/>
                <w:lang w:val="es-MX" w:eastAsia="es-MX"/>
              </w:rPr>
              <w:t>HABILIDADES Y DESTREZAS</w:t>
            </w:r>
          </w:p>
          <w:p w:rsidR="009C3371" w:rsidRPr="00DE7318" w:rsidRDefault="009C3371" w:rsidP="009C3371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Análisis crítico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9C3371" w:rsidRPr="00DE7318" w:rsidRDefault="009C3371" w:rsidP="009C3371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Análisis y síntesis de información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9C3371" w:rsidRPr="00DE7318" w:rsidRDefault="009C3371" w:rsidP="009C3371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Búsqueda de información documental y digital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9C3371" w:rsidRPr="00DE7318" w:rsidRDefault="009C3371" w:rsidP="009C3371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Comprensión de conceptos complejos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9C3371" w:rsidRPr="00DE7318" w:rsidRDefault="009C3371" w:rsidP="009C3371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Comunicación verbal y escrita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9C3371" w:rsidRPr="00DE7318" w:rsidRDefault="009C3371" w:rsidP="009C3371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Percepción de problemas de salud en pacientes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9C3371" w:rsidRPr="00DE7318" w:rsidRDefault="009C3371" w:rsidP="009C3371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Trabajo en forma multidisciplinaria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9C3371" w:rsidRPr="00DE7318" w:rsidRDefault="009C3371" w:rsidP="009C3371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Trabajo en equipo, escucha y disposición para establecer intercambio de saberes entre pares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9C3371" w:rsidRPr="00DE7318" w:rsidRDefault="009C3371" w:rsidP="009C3371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Interpretación y utilidad de estudios de laboratorio y gabinete en el diagnóstico y tratamiento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9C3371" w:rsidRPr="00DE7318" w:rsidRDefault="009C3371" w:rsidP="009C3371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Destreza manual para el uso de equipo e instrumentos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9C3371" w:rsidRPr="00DE7318" w:rsidRDefault="009C3371" w:rsidP="009C3371">
            <w:pPr>
              <w:numPr>
                <w:ilvl w:val="0"/>
                <w:numId w:val="15"/>
              </w:numPr>
              <w:spacing w:after="240"/>
              <w:jc w:val="both"/>
              <w:rPr>
                <w:rFonts w:ascii="Times New Roman" w:hAnsi="Times New Roman" w:cs="Times New Roman"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Toma de decisiones en situaciones comunes, críticas y difíciles.</w:t>
            </w:r>
          </w:p>
          <w:p w:rsidR="009C3371" w:rsidRPr="00DE7318" w:rsidRDefault="009C3371" w:rsidP="004D1604">
            <w:pPr>
              <w:spacing w:before="100" w:beforeAutospacing="1" w:after="120"/>
              <w:rPr>
                <w:rFonts w:ascii="Times New Roman" w:eastAsia="Times New Roman" w:hAnsi="Times New Roman" w:cs="Times New Roman"/>
                <w:b/>
                <w:lang w:val="es-MX" w:eastAsia="es-MX"/>
              </w:rPr>
            </w:pPr>
            <w:r w:rsidRPr="00DE7318">
              <w:rPr>
                <w:rFonts w:ascii="Times New Roman" w:eastAsia="Times New Roman" w:hAnsi="Times New Roman" w:cs="Times New Roman"/>
                <w:b/>
                <w:lang w:val="es-MX" w:eastAsia="es-MX"/>
              </w:rPr>
              <w:t>ACTITUDES Y VALORES</w:t>
            </w:r>
          </w:p>
          <w:p w:rsidR="009C3371" w:rsidRPr="00DE7318" w:rsidRDefault="009C3371" w:rsidP="009C3371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>
              <w:rPr>
                <w:rFonts w:ascii="Times New Roman" w:hAnsi="Times New Roman" w:cs="Times New Roman"/>
                <w:noProof/>
                <w:lang w:val="es-MX"/>
              </w:rPr>
              <w:t>Actitud de servicio.</w:t>
            </w:r>
          </w:p>
          <w:p w:rsidR="009C3371" w:rsidRPr="00DE7318" w:rsidRDefault="009C3371" w:rsidP="009C3371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Manejo del estrés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9C3371" w:rsidRPr="00DE7318" w:rsidRDefault="009C3371" w:rsidP="009C3371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Asertividad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9C3371" w:rsidRPr="00DE7318" w:rsidRDefault="009C3371" w:rsidP="009C3371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Apego a los principios éticos y de equidad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9C3371" w:rsidRPr="00DE7318" w:rsidRDefault="009C3371" w:rsidP="009C3371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Resposabilidad, prudencia y disciplina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9C3371" w:rsidRPr="00DE7318" w:rsidRDefault="009C3371" w:rsidP="009C3371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Vocación humanista y médica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9C3371" w:rsidRPr="00DE7318" w:rsidRDefault="009C3371" w:rsidP="009C3371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Integridad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9C3371" w:rsidRPr="00DE7318" w:rsidRDefault="009C3371" w:rsidP="009C3371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Respeto a la dignidad de la vida humana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9C3371" w:rsidRPr="00DE7318" w:rsidRDefault="009C3371" w:rsidP="009C3371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Compromiso con los problemas y necesidades de la salud de la sociedad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9C3371" w:rsidRPr="00DE7318" w:rsidRDefault="009C3371" w:rsidP="009C3371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Trabajo bajo presión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9C3371" w:rsidRPr="00DE7318" w:rsidRDefault="009C3371" w:rsidP="009C3371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Ser individuos seguros de sí mismos en especial en las situaciones críticas y difíciles.</w:t>
            </w:r>
          </w:p>
          <w:p w:rsidR="009C3371" w:rsidRPr="00DE7318" w:rsidRDefault="009C3371" w:rsidP="009C3371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Empatia con el paciente, familiares y el equipo de trabajo médico y paramédico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9C3371" w:rsidRPr="00DE7318" w:rsidRDefault="009C3371" w:rsidP="009C3371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Profesionalismo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9C3371" w:rsidRPr="00DE7318" w:rsidRDefault="009C3371" w:rsidP="009C3371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Tolerancia a la frustración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9C3371" w:rsidRPr="00DE7318" w:rsidRDefault="009C3371" w:rsidP="009C3371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Reconocimiento de la autoridad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9C3371" w:rsidRPr="003A5260" w:rsidRDefault="009C3371" w:rsidP="004D1604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</w:tc>
      </w:tr>
    </w:tbl>
    <w:p w:rsidR="00C071EA" w:rsidRDefault="00C071EA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9C3371" w:rsidRPr="00E467C1" w:rsidRDefault="009C3371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393EA5" w:rsidRPr="00E467C1" w:rsidRDefault="00C76C86" w:rsidP="00D03FCE">
      <w:pPr>
        <w:jc w:val="center"/>
        <w:rPr>
          <w:rFonts w:ascii="Times New Roman" w:hAnsi="Times New Roman" w:cs="Times New Roman"/>
          <w:sz w:val="24"/>
          <w:szCs w:val="24"/>
          <w:lang w:val="es-MX"/>
        </w:rPr>
      </w:pPr>
      <w:r w:rsidRPr="00E467C1">
        <w:rPr>
          <w:rFonts w:ascii="Times New Roman" w:hAnsi="Times New Roman" w:cs="Times New Roman"/>
          <w:sz w:val="24"/>
          <w:szCs w:val="24"/>
          <w:lang w:val="es-MX"/>
        </w:rPr>
        <w:t>DESGLOSE DE ASIGNATURAS</w:t>
      </w:r>
    </w:p>
    <w:p w:rsidR="0077752E" w:rsidRPr="00E467C1" w:rsidRDefault="0077752E" w:rsidP="00D03FCE">
      <w:pPr>
        <w:jc w:val="center"/>
        <w:rPr>
          <w:rFonts w:ascii="Times New Roman" w:hAnsi="Times New Roman" w:cs="Times New Roman"/>
          <w:sz w:val="24"/>
          <w:szCs w:val="24"/>
          <w:lang w:val="es-MX"/>
        </w:rPr>
      </w:pPr>
    </w:p>
    <w:p w:rsidR="000A0617" w:rsidRPr="00E467C1" w:rsidRDefault="000A0617" w:rsidP="000A0617">
      <w:pPr>
        <w:rPr>
          <w:rFonts w:ascii="Times New Roman" w:hAnsi="Times New Roman" w:cs="Times New Roman"/>
          <w:color w:val="000000"/>
        </w:rPr>
      </w:pPr>
    </w:p>
    <w:tbl>
      <w:tblPr>
        <w:tblW w:w="9260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2"/>
        <w:gridCol w:w="1276"/>
        <w:gridCol w:w="992"/>
        <w:gridCol w:w="992"/>
        <w:gridCol w:w="993"/>
        <w:gridCol w:w="850"/>
        <w:gridCol w:w="851"/>
        <w:gridCol w:w="874"/>
      </w:tblGrid>
      <w:tr w:rsidR="0094786E" w:rsidRPr="00E467C1" w:rsidTr="0077752E">
        <w:trPr>
          <w:trHeight w:val="440"/>
        </w:trPr>
        <w:tc>
          <w:tcPr>
            <w:tcW w:w="2432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E467C1" w:rsidRDefault="0094786E" w:rsidP="00475ADF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  <w:r w:rsidRPr="00E467C1">
              <w:rPr>
                <w:b/>
                <w:smallCaps/>
                <w:color w:val="000000"/>
                <w:sz w:val="18"/>
                <w:szCs w:val="18"/>
                <w:lang w:val="pt-BR"/>
              </w:rPr>
              <w:t xml:space="preserve">lista de </w:t>
            </w:r>
            <w:proofErr w:type="spellStart"/>
            <w:r w:rsidRPr="00E467C1">
              <w:rPr>
                <w:b/>
                <w:smallCaps/>
                <w:color w:val="000000"/>
                <w:sz w:val="18"/>
                <w:szCs w:val="18"/>
                <w:lang w:val="pt-BR"/>
              </w:rPr>
              <w:t>asignaturas</w:t>
            </w:r>
            <w:proofErr w:type="spellEnd"/>
          </w:p>
          <w:p w:rsidR="0094786E" w:rsidRPr="00E467C1" w:rsidRDefault="0094786E" w:rsidP="00475ADF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</w:p>
          <w:p w:rsidR="0094786E" w:rsidRPr="00E467C1" w:rsidRDefault="0094786E" w:rsidP="00D03FCE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  <w:r w:rsidRPr="00E467C1">
              <w:rPr>
                <w:b/>
                <w:smallCaps/>
                <w:color w:val="000000"/>
                <w:sz w:val="18"/>
                <w:szCs w:val="18"/>
                <w:lang w:val="pt-BR"/>
              </w:rPr>
              <w:t>1</w:t>
            </w:r>
            <w:r w:rsidRPr="00E467C1">
              <w:rPr>
                <w:b/>
                <w:smallCaps/>
                <w:color w:val="000000"/>
                <w:sz w:val="18"/>
                <w:szCs w:val="18"/>
                <w:vertAlign w:val="superscript"/>
                <w:lang w:val="pt-BR"/>
              </w:rPr>
              <w:t>ER</w:t>
            </w:r>
            <w:r w:rsidRPr="00E467C1">
              <w:rPr>
                <w:b/>
                <w:smallCaps/>
                <w:color w:val="000000"/>
                <w:sz w:val="18"/>
                <w:szCs w:val="18"/>
                <w:lang w:val="pt-BR"/>
              </w:rPr>
              <w:t xml:space="preserve"> AÑO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E467C1" w:rsidRDefault="0094786E" w:rsidP="00475AD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  <w:r w:rsidRPr="00E467C1"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  <w:t>clave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E467C1" w:rsidRDefault="0094786E" w:rsidP="00475AD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  <w:r w:rsidRPr="00E467C1"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  <w:t>seriación</w:t>
            </w:r>
          </w:p>
        </w:tc>
        <w:tc>
          <w:tcPr>
            <w:tcW w:w="2835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E467C1" w:rsidRDefault="0094786E" w:rsidP="00475AD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horas para el </w:t>
            </w:r>
            <w:proofErr w:type="spellStart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aprendizaje</w:t>
            </w:r>
            <w:proofErr w:type="spellEnd"/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E467C1" w:rsidRDefault="0094786E" w:rsidP="00475AD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crédi-tos</w:t>
            </w:r>
            <w:proofErr w:type="spellEnd"/>
          </w:p>
        </w:tc>
        <w:tc>
          <w:tcPr>
            <w:tcW w:w="874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94786E" w:rsidRPr="00E467C1" w:rsidRDefault="0094786E" w:rsidP="0094786E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instala-ciones</w:t>
            </w:r>
            <w:proofErr w:type="spellEnd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 *</w:t>
            </w:r>
          </w:p>
        </w:tc>
      </w:tr>
      <w:tr w:rsidR="0094786E" w:rsidRPr="00E467C1" w:rsidTr="0077752E">
        <w:trPr>
          <w:trHeight w:val="482"/>
        </w:trPr>
        <w:tc>
          <w:tcPr>
            <w:tcW w:w="2432" w:type="dxa"/>
            <w:vMerge/>
            <w:tcBorders>
              <w:right w:val="single" w:sz="6" w:space="0" w:color="auto"/>
            </w:tcBorders>
            <w:shd w:val="clear" w:color="auto" w:fill="DDDDDD"/>
            <w:vAlign w:val="center"/>
          </w:tcPr>
          <w:p w:rsidR="0094786E" w:rsidRPr="00E467C1" w:rsidRDefault="0094786E" w:rsidP="00475ADF">
            <w:pPr>
              <w:pStyle w:val="Textonotapie"/>
              <w:rPr>
                <w:b/>
                <w:smallCaps/>
                <w:color w:val="000000"/>
                <w:spacing w:val="-10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E467C1" w:rsidRDefault="0094786E" w:rsidP="00475AD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E467C1" w:rsidRDefault="0094786E" w:rsidP="00475AD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E467C1" w:rsidRDefault="0094786E" w:rsidP="00475AD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con </w:t>
            </w:r>
            <w:proofErr w:type="spellStart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docente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E467C1" w:rsidRDefault="0094786E" w:rsidP="00475AD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indepe</w:t>
            </w:r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  <w:u w:val="single"/>
              </w:rPr>
              <w:t>n</w:t>
            </w:r>
            <w:proofErr w:type="spellEnd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dientes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E467C1" w:rsidRDefault="0094786E" w:rsidP="00475AD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E467C1" w:rsidRDefault="0094786E" w:rsidP="00475AD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6" w:space="0" w:color="auto"/>
            </w:tcBorders>
            <w:shd w:val="clear" w:color="auto" w:fill="DDDDDD"/>
            <w:vAlign w:val="center"/>
          </w:tcPr>
          <w:p w:rsidR="0094786E" w:rsidRPr="00E467C1" w:rsidRDefault="0094786E" w:rsidP="00475AD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</w:p>
        </w:tc>
      </w:tr>
      <w:tr w:rsidR="00D03FCE" w:rsidRPr="00E467C1" w:rsidTr="0033419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898"/>
        </w:trPr>
        <w:tc>
          <w:tcPr>
            <w:tcW w:w="2432" w:type="dxa"/>
            <w:vAlign w:val="center"/>
          </w:tcPr>
          <w:p w:rsidR="00D03FCE" w:rsidRPr="00E467C1" w:rsidRDefault="0094786E" w:rsidP="003251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es-MX"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val="es-MX" w:eastAsia="es-MX"/>
              </w:rPr>
              <w:t>ATENCIÓN MÉDIC</w:t>
            </w:r>
            <w:r w:rsidR="00325117">
              <w:rPr>
                <w:rFonts w:ascii="Times New Roman" w:hAnsi="Times New Roman" w:cs="Times New Roman"/>
                <w:color w:val="000000"/>
                <w:sz w:val="20"/>
                <w:szCs w:val="20"/>
                <w:lang w:val="es-MX" w:eastAsia="es-MX"/>
              </w:rPr>
              <w:t>A BÁSICA EN PEDIATRÍA</w:t>
            </w: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val="es-MX" w:eastAsia="es-MX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D03FCE" w:rsidRPr="00E467C1" w:rsidRDefault="0008213C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2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MDC17619</w:t>
            </w:r>
          </w:p>
        </w:tc>
        <w:tc>
          <w:tcPr>
            <w:tcW w:w="992" w:type="dxa"/>
            <w:vAlign w:val="center"/>
          </w:tcPr>
          <w:p w:rsidR="00D03FCE" w:rsidRPr="00E467C1" w:rsidRDefault="00D03FC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D03FCE" w:rsidRPr="00E467C1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1200</w:t>
            </w:r>
          </w:p>
        </w:tc>
        <w:tc>
          <w:tcPr>
            <w:tcW w:w="993" w:type="dxa"/>
            <w:vAlign w:val="center"/>
          </w:tcPr>
          <w:p w:rsidR="00D03FCE" w:rsidRPr="00E467C1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vAlign w:val="center"/>
          </w:tcPr>
          <w:p w:rsidR="00D03FCE" w:rsidRPr="00E467C1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1440</w:t>
            </w:r>
          </w:p>
        </w:tc>
        <w:tc>
          <w:tcPr>
            <w:tcW w:w="851" w:type="dxa"/>
            <w:vAlign w:val="center"/>
          </w:tcPr>
          <w:p w:rsidR="00D03FCE" w:rsidRPr="00E467C1" w:rsidRDefault="007442B2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90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03FCE" w:rsidRPr="00E467C1" w:rsidRDefault="0077752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CC</w:t>
            </w:r>
          </w:p>
        </w:tc>
      </w:tr>
      <w:tr w:rsidR="00D03FCE" w:rsidRPr="00E467C1" w:rsidTr="0033419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832"/>
        </w:trPr>
        <w:tc>
          <w:tcPr>
            <w:tcW w:w="2432" w:type="dxa"/>
            <w:vAlign w:val="center"/>
          </w:tcPr>
          <w:p w:rsidR="00D03FCE" w:rsidRPr="00E467C1" w:rsidRDefault="0094786E" w:rsidP="0081173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es-MX"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val="es-MX" w:eastAsia="es-MX"/>
              </w:rPr>
              <w:t xml:space="preserve">PROYECTOS DE INVESTIGACIÓN </w:t>
            </w:r>
          </w:p>
        </w:tc>
        <w:tc>
          <w:tcPr>
            <w:tcW w:w="1276" w:type="dxa"/>
            <w:vAlign w:val="center"/>
          </w:tcPr>
          <w:p w:rsidR="00D03FCE" w:rsidRPr="00E467C1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IND10919</w:t>
            </w:r>
          </w:p>
        </w:tc>
        <w:tc>
          <w:tcPr>
            <w:tcW w:w="992" w:type="dxa"/>
            <w:vAlign w:val="center"/>
          </w:tcPr>
          <w:p w:rsidR="00D03FCE" w:rsidRPr="00E467C1" w:rsidRDefault="00D03FC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D03FCE" w:rsidRPr="00E467C1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3" w:type="dxa"/>
            <w:vAlign w:val="center"/>
          </w:tcPr>
          <w:p w:rsidR="00D03FCE" w:rsidRPr="00E467C1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52</w:t>
            </w:r>
          </w:p>
        </w:tc>
        <w:tc>
          <w:tcPr>
            <w:tcW w:w="850" w:type="dxa"/>
            <w:vAlign w:val="center"/>
          </w:tcPr>
          <w:p w:rsidR="00D03FCE" w:rsidRPr="00E467C1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112</w:t>
            </w:r>
          </w:p>
        </w:tc>
        <w:tc>
          <w:tcPr>
            <w:tcW w:w="851" w:type="dxa"/>
            <w:vAlign w:val="center"/>
          </w:tcPr>
          <w:p w:rsidR="00D03FCE" w:rsidRPr="00E467C1" w:rsidRDefault="007442B2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03FCE" w:rsidRPr="00E467C1" w:rsidRDefault="0077752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A</w:t>
            </w:r>
          </w:p>
        </w:tc>
      </w:tr>
      <w:tr w:rsidR="00D03FCE" w:rsidRPr="00E467C1" w:rsidTr="0033419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844"/>
        </w:trPr>
        <w:tc>
          <w:tcPr>
            <w:tcW w:w="2432" w:type="dxa"/>
            <w:vAlign w:val="center"/>
          </w:tcPr>
          <w:p w:rsidR="00D03FCE" w:rsidRPr="00E467C1" w:rsidRDefault="0094786E" w:rsidP="0081173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es-MX"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val="es-MX" w:eastAsia="es-MX"/>
              </w:rPr>
              <w:t>COMUNICACIÓN EN MEDICINA</w:t>
            </w:r>
          </w:p>
        </w:tc>
        <w:tc>
          <w:tcPr>
            <w:tcW w:w="1276" w:type="dxa"/>
            <w:vAlign w:val="center"/>
          </w:tcPr>
          <w:p w:rsidR="00D03FCE" w:rsidRPr="00E467C1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CMM10219</w:t>
            </w:r>
          </w:p>
        </w:tc>
        <w:tc>
          <w:tcPr>
            <w:tcW w:w="992" w:type="dxa"/>
            <w:vAlign w:val="center"/>
          </w:tcPr>
          <w:p w:rsidR="00D03FCE" w:rsidRPr="00E467C1" w:rsidRDefault="00D03FC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D03FCE" w:rsidRPr="00E467C1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48</w:t>
            </w:r>
          </w:p>
        </w:tc>
        <w:tc>
          <w:tcPr>
            <w:tcW w:w="993" w:type="dxa"/>
            <w:vAlign w:val="center"/>
          </w:tcPr>
          <w:p w:rsidR="00D03FCE" w:rsidRPr="00E467C1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48</w:t>
            </w:r>
          </w:p>
        </w:tc>
        <w:tc>
          <w:tcPr>
            <w:tcW w:w="850" w:type="dxa"/>
            <w:vAlign w:val="center"/>
          </w:tcPr>
          <w:p w:rsidR="00D03FCE" w:rsidRPr="00E467C1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96</w:t>
            </w:r>
          </w:p>
        </w:tc>
        <w:tc>
          <w:tcPr>
            <w:tcW w:w="851" w:type="dxa"/>
            <w:vAlign w:val="center"/>
          </w:tcPr>
          <w:p w:rsidR="00D03FCE" w:rsidRPr="00E467C1" w:rsidRDefault="007442B2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03FCE" w:rsidRPr="00E467C1" w:rsidRDefault="0077752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A</w:t>
            </w:r>
          </w:p>
        </w:tc>
      </w:tr>
      <w:tr w:rsidR="00D03FCE" w:rsidRPr="00E467C1" w:rsidTr="0077752E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138"/>
        </w:trPr>
        <w:tc>
          <w:tcPr>
            <w:tcW w:w="2432" w:type="dxa"/>
            <w:vAlign w:val="center"/>
          </w:tcPr>
          <w:p w:rsidR="00D03FCE" w:rsidRPr="00E467C1" w:rsidRDefault="0094786E" w:rsidP="0081173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es-MX"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val="es-MX" w:eastAsia="es-MX"/>
              </w:rPr>
              <w:t>CALIDAD EN EL SERVICIO Y SEGURIDAD EN EL PACIENTE</w:t>
            </w:r>
          </w:p>
        </w:tc>
        <w:tc>
          <w:tcPr>
            <w:tcW w:w="1276" w:type="dxa"/>
            <w:vAlign w:val="center"/>
          </w:tcPr>
          <w:p w:rsidR="00D03FCE" w:rsidRPr="00E467C1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CPG10519</w:t>
            </w:r>
          </w:p>
        </w:tc>
        <w:tc>
          <w:tcPr>
            <w:tcW w:w="992" w:type="dxa"/>
            <w:vAlign w:val="center"/>
          </w:tcPr>
          <w:p w:rsidR="00D03FCE" w:rsidRPr="00E467C1" w:rsidRDefault="00D03FC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D03FCE" w:rsidRPr="00E467C1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24</w:t>
            </w:r>
          </w:p>
        </w:tc>
        <w:tc>
          <w:tcPr>
            <w:tcW w:w="993" w:type="dxa"/>
            <w:vAlign w:val="center"/>
          </w:tcPr>
          <w:p w:rsidR="00D03FCE" w:rsidRPr="00E467C1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24</w:t>
            </w:r>
          </w:p>
        </w:tc>
        <w:tc>
          <w:tcPr>
            <w:tcW w:w="850" w:type="dxa"/>
            <w:vAlign w:val="center"/>
          </w:tcPr>
          <w:p w:rsidR="00D03FCE" w:rsidRPr="00E467C1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48</w:t>
            </w:r>
          </w:p>
        </w:tc>
        <w:tc>
          <w:tcPr>
            <w:tcW w:w="851" w:type="dxa"/>
            <w:vAlign w:val="center"/>
          </w:tcPr>
          <w:p w:rsidR="00D03FCE" w:rsidRPr="00E467C1" w:rsidRDefault="007442B2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03FCE" w:rsidRPr="00E467C1" w:rsidRDefault="0077752E" w:rsidP="008117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A</w:t>
            </w:r>
          </w:p>
        </w:tc>
      </w:tr>
    </w:tbl>
    <w:p w:rsidR="000A0617" w:rsidRPr="00E467C1" w:rsidRDefault="000A0617" w:rsidP="000A0617">
      <w:pPr>
        <w:rPr>
          <w:rFonts w:ascii="Times New Roman" w:hAnsi="Times New Roman" w:cs="Times New Roman"/>
          <w:color w:val="000000"/>
        </w:rPr>
      </w:pPr>
    </w:p>
    <w:p w:rsidR="0077752E" w:rsidRPr="00E467C1" w:rsidRDefault="0077752E" w:rsidP="0077752E">
      <w:pPr>
        <w:rPr>
          <w:rFonts w:ascii="Times New Roman" w:hAnsi="Times New Roman" w:cs="Times New Roman"/>
          <w:color w:val="000000"/>
        </w:rPr>
      </w:pPr>
    </w:p>
    <w:tbl>
      <w:tblPr>
        <w:tblW w:w="9260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2"/>
        <w:gridCol w:w="1276"/>
        <w:gridCol w:w="992"/>
        <w:gridCol w:w="992"/>
        <w:gridCol w:w="993"/>
        <w:gridCol w:w="850"/>
        <w:gridCol w:w="851"/>
        <w:gridCol w:w="874"/>
      </w:tblGrid>
      <w:tr w:rsidR="0077752E" w:rsidRPr="00E467C1" w:rsidTr="00E55CAF">
        <w:trPr>
          <w:trHeight w:val="440"/>
        </w:trPr>
        <w:tc>
          <w:tcPr>
            <w:tcW w:w="2432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E467C1" w:rsidRDefault="0077752E" w:rsidP="00E55CAF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  <w:r w:rsidRPr="00E467C1">
              <w:rPr>
                <w:b/>
                <w:smallCaps/>
                <w:color w:val="000000"/>
                <w:sz w:val="18"/>
                <w:szCs w:val="18"/>
                <w:lang w:val="pt-BR"/>
              </w:rPr>
              <w:t xml:space="preserve">lista de </w:t>
            </w:r>
            <w:proofErr w:type="spellStart"/>
            <w:r w:rsidRPr="00E467C1">
              <w:rPr>
                <w:b/>
                <w:smallCaps/>
                <w:color w:val="000000"/>
                <w:sz w:val="18"/>
                <w:szCs w:val="18"/>
                <w:lang w:val="pt-BR"/>
              </w:rPr>
              <w:t>asignaturas</w:t>
            </w:r>
            <w:proofErr w:type="spellEnd"/>
          </w:p>
          <w:p w:rsidR="0077752E" w:rsidRPr="00E467C1" w:rsidRDefault="0077752E" w:rsidP="00E55CAF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</w:p>
          <w:p w:rsidR="0077752E" w:rsidRPr="00E467C1" w:rsidRDefault="0077752E" w:rsidP="00E55CAF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  <w:r w:rsidRPr="00E467C1">
              <w:rPr>
                <w:b/>
                <w:smallCaps/>
                <w:color w:val="000000"/>
                <w:sz w:val="18"/>
                <w:szCs w:val="18"/>
                <w:lang w:val="pt-BR"/>
              </w:rPr>
              <w:t>2° AÑO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E467C1" w:rsidRDefault="0077752E" w:rsidP="00E55CA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  <w:r w:rsidRPr="00E467C1"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  <w:t>clave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E467C1" w:rsidRDefault="0077752E" w:rsidP="00E55CA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  <w:r w:rsidRPr="00E467C1"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  <w:t>seriación</w:t>
            </w:r>
          </w:p>
        </w:tc>
        <w:tc>
          <w:tcPr>
            <w:tcW w:w="2835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E467C1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horas para el </w:t>
            </w:r>
            <w:proofErr w:type="spellStart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aprendizaje</w:t>
            </w:r>
            <w:proofErr w:type="spellEnd"/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E467C1" w:rsidRDefault="0077752E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crédi-tos</w:t>
            </w:r>
            <w:proofErr w:type="spellEnd"/>
          </w:p>
        </w:tc>
        <w:tc>
          <w:tcPr>
            <w:tcW w:w="874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77752E" w:rsidRPr="00E467C1" w:rsidRDefault="0077752E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instala-ciones</w:t>
            </w:r>
            <w:proofErr w:type="spellEnd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 *</w:t>
            </w:r>
          </w:p>
        </w:tc>
      </w:tr>
      <w:tr w:rsidR="0077752E" w:rsidRPr="00E467C1" w:rsidTr="00E55CAF">
        <w:trPr>
          <w:trHeight w:val="482"/>
        </w:trPr>
        <w:tc>
          <w:tcPr>
            <w:tcW w:w="2432" w:type="dxa"/>
            <w:vMerge/>
            <w:tcBorders>
              <w:right w:val="single" w:sz="6" w:space="0" w:color="auto"/>
            </w:tcBorders>
            <w:shd w:val="clear" w:color="auto" w:fill="DDDDDD"/>
            <w:vAlign w:val="center"/>
          </w:tcPr>
          <w:p w:rsidR="0077752E" w:rsidRPr="00E467C1" w:rsidRDefault="0077752E" w:rsidP="00E55CAF">
            <w:pPr>
              <w:pStyle w:val="Textonotapie"/>
              <w:rPr>
                <w:b/>
                <w:smallCaps/>
                <w:color w:val="000000"/>
                <w:spacing w:val="-10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E467C1" w:rsidRDefault="0077752E" w:rsidP="00E55CA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E467C1" w:rsidRDefault="0077752E" w:rsidP="00E55CA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E467C1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con </w:t>
            </w:r>
            <w:proofErr w:type="spellStart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docente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E467C1" w:rsidRDefault="0077752E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indepe</w:t>
            </w:r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  <w:u w:val="single"/>
              </w:rPr>
              <w:t>n</w:t>
            </w:r>
            <w:proofErr w:type="spellEnd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dientes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E467C1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E467C1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6" w:space="0" w:color="auto"/>
            </w:tcBorders>
            <w:shd w:val="clear" w:color="auto" w:fill="DDDDDD"/>
            <w:vAlign w:val="center"/>
          </w:tcPr>
          <w:p w:rsidR="0077752E" w:rsidRPr="00E467C1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</w:p>
        </w:tc>
      </w:tr>
      <w:tr w:rsidR="0077752E" w:rsidRPr="00E467C1" w:rsidTr="00E55CAF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084"/>
        </w:trPr>
        <w:tc>
          <w:tcPr>
            <w:tcW w:w="2432" w:type="dxa"/>
            <w:vAlign w:val="center"/>
          </w:tcPr>
          <w:p w:rsidR="0077752E" w:rsidRPr="00CD33C0" w:rsidRDefault="0077752E" w:rsidP="0032511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</w:pPr>
            <w:r w:rsidRPr="00CD33C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>ATENCIÓN MÉDIC</w:t>
            </w:r>
            <w:r w:rsidR="00325117" w:rsidRPr="00CD33C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>A INTERMEDIA EN PEDIATRÍA</w:t>
            </w:r>
            <w:r w:rsidRPr="00CD33C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77752E" w:rsidRPr="00CD33C0" w:rsidRDefault="0008213C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D33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MDC17719</w:t>
            </w:r>
          </w:p>
        </w:tc>
        <w:tc>
          <w:tcPr>
            <w:tcW w:w="992" w:type="dxa"/>
            <w:vAlign w:val="center"/>
          </w:tcPr>
          <w:p w:rsidR="0077752E" w:rsidRPr="00CD33C0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77752E" w:rsidRPr="00CD33C0" w:rsidRDefault="00EB1A45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CD33C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960</w:t>
            </w:r>
          </w:p>
        </w:tc>
        <w:tc>
          <w:tcPr>
            <w:tcW w:w="993" w:type="dxa"/>
            <w:vAlign w:val="center"/>
          </w:tcPr>
          <w:p w:rsidR="0077752E" w:rsidRPr="00CD33C0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D33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850" w:type="dxa"/>
            <w:vAlign w:val="center"/>
          </w:tcPr>
          <w:p w:rsidR="0077752E" w:rsidRPr="00CD33C0" w:rsidRDefault="00EB1A45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CD33C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1200</w:t>
            </w:r>
          </w:p>
        </w:tc>
        <w:tc>
          <w:tcPr>
            <w:tcW w:w="851" w:type="dxa"/>
            <w:vAlign w:val="center"/>
          </w:tcPr>
          <w:p w:rsidR="0077752E" w:rsidRPr="00CD33C0" w:rsidRDefault="00EB1A45" w:rsidP="007442B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CD33C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75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7752E" w:rsidRPr="00CD33C0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D33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CC</w:t>
            </w:r>
          </w:p>
        </w:tc>
      </w:tr>
      <w:tr w:rsidR="0077752E" w:rsidRPr="00E467C1" w:rsidTr="00E55CAF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94"/>
        </w:trPr>
        <w:tc>
          <w:tcPr>
            <w:tcW w:w="2432" w:type="dxa"/>
            <w:vAlign w:val="center"/>
          </w:tcPr>
          <w:p w:rsidR="0077752E" w:rsidRPr="00E467C1" w:rsidRDefault="007A10BD" w:rsidP="00E55C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es-MX"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val="es-MX" w:eastAsia="es-MX"/>
              </w:rPr>
              <w:t xml:space="preserve">DESARROLLO </w:t>
            </w:r>
            <w:r w:rsidR="0077752E"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val="es-MX" w:eastAsia="es-MX"/>
              </w:rPr>
              <w:t xml:space="preserve">DE INVESTIGACIÓN </w:t>
            </w:r>
          </w:p>
        </w:tc>
        <w:tc>
          <w:tcPr>
            <w:tcW w:w="1276" w:type="dxa"/>
            <w:vAlign w:val="center"/>
          </w:tcPr>
          <w:p w:rsidR="0077752E" w:rsidRPr="00E467C1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IND11019</w:t>
            </w:r>
          </w:p>
        </w:tc>
        <w:tc>
          <w:tcPr>
            <w:tcW w:w="992" w:type="dxa"/>
            <w:vAlign w:val="center"/>
          </w:tcPr>
          <w:p w:rsidR="0077752E" w:rsidRPr="00E467C1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77752E" w:rsidRPr="00E467C1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3" w:type="dxa"/>
            <w:vAlign w:val="center"/>
          </w:tcPr>
          <w:p w:rsidR="0077752E" w:rsidRPr="00E467C1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52</w:t>
            </w:r>
          </w:p>
        </w:tc>
        <w:tc>
          <w:tcPr>
            <w:tcW w:w="850" w:type="dxa"/>
            <w:vAlign w:val="center"/>
          </w:tcPr>
          <w:p w:rsidR="0077752E" w:rsidRPr="00E467C1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112</w:t>
            </w:r>
          </w:p>
        </w:tc>
        <w:tc>
          <w:tcPr>
            <w:tcW w:w="851" w:type="dxa"/>
            <w:vAlign w:val="center"/>
          </w:tcPr>
          <w:p w:rsidR="0077752E" w:rsidRPr="00E467C1" w:rsidRDefault="007442B2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7752E" w:rsidRPr="00E467C1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A</w:t>
            </w:r>
          </w:p>
        </w:tc>
      </w:tr>
      <w:tr w:rsidR="0077752E" w:rsidRPr="00E467C1" w:rsidTr="0033419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70"/>
        </w:trPr>
        <w:tc>
          <w:tcPr>
            <w:tcW w:w="2432" w:type="dxa"/>
            <w:vAlign w:val="center"/>
          </w:tcPr>
          <w:p w:rsidR="0077752E" w:rsidRPr="00E467C1" w:rsidRDefault="007A10BD" w:rsidP="00E55C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es-MX"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val="es-MX" w:eastAsia="es-MX"/>
              </w:rPr>
              <w:t>EDUCACIÓN EN SALUD</w:t>
            </w:r>
          </w:p>
        </w:tc>
        <w:tc>
          <w:tcPr>
            <w:tcW w:w="1276" w:type="dxa"/>
            <w:vAlign w:val="center"/>
          </w:tcPr>
          <w:p w:rsidR="0077752E" w:rsidRPr="00E467C1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PED11719</w:t>
            </w:r>
          </w:p>
        </w:tc>
        <w:tc>
          <w:tcPr>
            <w:tcW w:w="992" w:type="dxa"/>
            <w:vAlign w:val="center"/>
          </w:tcPr>
          <w:p w:rsidR="0077752E" w:rsidRPr="00E467C1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77752E" w:rsidRPr="00E467C1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48</w:t>
            </w:r>
          </w:p>
        </w:tc>
        <w:tc>
          <w:tcPr>
            <w:tcW w:w="993" w:type="dxa"/>
            <w:vAlign w:val="center"/>
          </w:tcPr>
          <w:p w:rsidR="0077752E" w:rsidRPr="00E467C1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48</w:t>
            </w:r>
          </w:p>
        </w:tc>
        <w:tc>
          <w:tcPr>
            <w:tcW w:w="850" w:type="dxa"/>
            <w:vAlign w:val="center"/>
          </w:tcPr>
          <w:p w:rsidR="0077752E" w:rsidRPr="00E467C1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96</w:t>
            </w:r>
          </w:p>
        </w:tc>
        <w:tc>
          <w:tcPr>
            <w:tcW w:w="851" w:type="dxa"/>
            <w:vAlign w:val="center"/>
          </w:tcPr>
          <w:p w:rsidR="0077752E" w:rsidRPr="00E467C1" w:rsidRDefault="007442B2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7752E" w:rsidRPr="00E467C1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A</w:t>
            </w:r>
          </w:p>
        </w:tc>
      </w:tr>
      <w:tr w:rsidR="0077752E" w:rsidRPr="00E467C1" w:rsidTr="0033419B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708"/>
        </w:trPr>
        <w:tc>
          <w:tcPr>
            <w:tcW w:w="2432" w:type="dxa"/>
            <w:vAlign w:val="center"/>
          </w:tcPr>
          <w:p w:rsidR="0077752E" w:rsidRPr="00E467C1" w:rsidRDefault="007A10BD" w:rsidP="00E55C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es-MX"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val="es-MX" w:eastAsia="es-MX"/>
              </w:rPr>
              <w:t>BIOÉTICA</w:t>
            </w:r>
          </w:p>
        </w:tc>
        <w:tc>
          <w:tcPr>
            <w:tcW w:w="1276" w:type="dxa"/>
            <w:vAlign w:val="center"/>
          </w:tcPr>
          <w:p w:rsidR="0077752E" w:rsidRPr="00E467C1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FIT10519</w:t>
            </w:r>
          </w:p>
        </w:tc>
        <w:tc>
          <w:tcPr>
            <w:tcW w:w="992" w:type="dxa"/>
            <w:vAlign w:val="center"/>
          </w:tcPr>
          <w:p w:rsidR="0077752E" w:rsidRPr="00E467C1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77752E" w:rsidRPr="00E467C1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48</w:t>
            </w:r>
          </w:p>
        </w:tc>
        <w:tc>
          <w:tcPr>
            <w:tcW w:w="993" w:type="dxa"/>
            <w:vAlign w:val="center"/>
          </w:tcPr>
          <w:p w:rsidR="0077752E" w:rsidRPr="00E467C1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48</w:t>
            </w:r>
          </w:p>
        </w:tc>
        <w:tc>
          <w:tcPr>
            <w:tcW w:w="850" w:type="dxa"/>
            <w:vAlign w:val="center"/>
          </w:tcPr>
          <w:p w:rsidR="0077752E" w:rsidRPr="00E467C1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96</w:t>
            </w:r>
          </w:p>
        </w:tc>
        <w:tc>
          <w:tcPr>
            <w:tcW w:w="851" w:type="dxa"/>
            <w:vAlign w:val="center"/>
          </w:tcPr>
          <w:p w:rsidR="0077752E" w:rsidRPr="00E467C1" w:rsidRDefault="007442B2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7752E" w:rsidRPr="00E467C1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A</w:t>
            </w:r>
          </w:p>
        </w:tc>
      </w:tr>
    </w:tbl>
    <w:p w:rsidR="0077752E" w:rsidRPr="00E467C1" w:rsidRDefault="0077752E" w:rsidP="000A0617">
      <w:pPr>
        <w:rPr>
          <w:rFonts w:ascii="Times New Roman" w:hAnsi="Times New Roman" w:cs="Times New Roman"/>
          <w:color w:val="000000"/>
        </w:rPr>
      </w:pPr>
    </w:p>
    <w:p w:rsidR="009619A7" w:rsidRPr="00E467C1" w:rsidRDefault="009619A7" w:rsidP="009619A7">
      <w:pPr>
        <w:jc w:val="center"/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</w:pPr>
      <w:r w:rsidRPr="00E467C1">
        <w:rPr>
          <w:rFonts w:ascii="Times New Roman" w:hAnsi="Times New Roman" w:cs="Times New Roman"/>
          <w:b/>
          <w:bCs/>
          <w:smallCaps/>
          <w:color w:val="000000" w:themeColor="text1"/>
          <w:lang w:val="es-MX"/>
        </w:rPr>
        <w:t>*</w:t>
      </w:r>
      <w:r w:rsidRPr="00E467C1"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  <w:t xml:space="preserve"> </w:t>
      </w:r>
      <w:r w:rsidRPr="00E467C1">
        <w:rPr>
          <w:rFonts w:ascii="Times New Roman" w:hAnsi="Times New Roman" w:cs="Times New Roman"/>
          <w:b/>
          <w:bCs/>
          <w:smallCaps/>
          <w:color w:val="000000" w:themeColor="text1"/>
          <w:sz w:val="20"/>
          <w:lang w:val="es-MX"/>
        </w:rPr>
        <w:t>A</w:t>
      </w:r>
      <w:r w:rsidRPr="00E467C1"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  <w:t xml:space="preserve"> = aula;</w:t>
      </w:r>
      <w:r w:rsidR="007A10BD" w:rsidRPr="00E467C1"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  <w:t xml:space="preserve"> </w:t>
      </w:r>
      <w:r w:rsidRPr="00E467C1">
        <w:rPr>
          <w:rFonts w:ascii="Times New Roman" w:hAnsi="Times New Roman" w:cs="Times New Roman"/>
          <w:b/>
          <w:smallCaps/>
          <w:color w:val="000000" w:themeColor="text1"/>
          <w:sz w:val="20"/>
          <w:lang w:val="es-MX"/>
        </w:rPr>
        <w:t>C</w:t>
      </w:r>
      <w:r w:rsidR="00F87CC6">
        <w:rPr>
          <w:rFonts w:ascii="Times New Roman" w:hAnsi="Times New Roman" w:cs="Times New Roman"/>
          <w:b/>
          <w:smallCaps/>
          <w:color w:val="000000" w:themeColor="text1"/>
          <w:sz w:val="20"/>
          <w:lang w:val="es-MX"/>
        </w:rPr>
        <w:t>C</w:t>
      </w:r>
      <w:r w:rsidRPr="00E467C1"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  <w:t xml:space="preserve"> = Campo</w:t>
      </w:r>
      <w:r w:rsidR="007A10BD" w:rsidRPr="00E467C1"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  <w:t xml:space="preserve"> Clínico</w:t>
      </w:r>
    </w:p>
    <w:p w:rsidR="007A10BD" w:rsidRPr="00E467C1" w:rsidRDefault="007A10BD" w:rsidP="007A10BD">
      <w:pPr>
        <w:jc w:val="center"/>
        <w:rPr>
          <w:rFonts w:ascii="Times New Roman" w:hAnsi="Times New Roman" w:cs="Times New Roman"/>
          <w:sz w:val="24"/>
          <w:szCs w:val="24"/>
          <w:lang w:val="es-MX"/>
        </w:rPr>
      </w:pPr>
    </w:p>
    <w:p w:rsidR="007A10BD" w:rsidRPr="00E467C1" w:rsidRDefault="007A10BD" w:rsidP="007A10BD">
      <w:pPr>
        <w:rPr>
          <w:rFonts w:ascii="Times New Roman" w:hAnsi="Times New Roman" w:cs="Times New Roman"/>
          <w:color w:val="000000"/>
        </w:rPr>
      </w:pPr>
    </w:p>
    <w:p w:rsidR="00BB2097" w:rsidRDefault="00BB2097" w:rsidP="007A10BD">
      <w:pPr>
        <w:rPr>
          <w:rFonts w:ascii="Times New Roman" w:hAnsi="Times New Roman" w:cs="Times New Roman"/>
          <w:color w:val="000000"/>
        </w:rPr>
      </w:pPr>
    </w:p>
    <w:p w:rsidR="00694EFF" w:rsidRPr="00E467C1" w:rsidRDefault="00694EFF" w:rsidP="007A10BD">
      <w:pPr>
        <w:rPr>
          <w:rFonts w:ascii="Times New Roman" w:hAnsi="Times New Roman" w:cs="Times New Roman"/>
          <w:color w:val="000000"/>
        </w:rPr>
      </w:pPr>
    </w:p>
    <w:tbl>
      <w:tblPr>
        <w:tblW w:w="9260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2"/>
        <w:gridCol w:w="1276"/>
        <w:gridCol w:w="992"/>
        <w:gridCol w:w="992"/>
        <w:gridCol w:w="993"/>
        <w:gridCol w:w="850"/>
        <w:gridCol w:w="851"/>
        <w:gridCol w:w="874"/>
      </w:tblGrid>
      <w:tr w:rsidR="007A10BD" w:rsidRPr="00E467C1" w:rsidTr="00E55CAF">
        <w:trPr>
          <w:trHeight w:val="440"/>
        </w:trPr>
        <w:tc>
          <w:tcPr>
            <w:tcW w:w="2432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467C1" w:rsidRDefault="007A10BD" w:rsidP="00E55CAF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  <w:r w:rsidRPr="00E467C1">
              <w:rPr>
                <w:b/>
                <w:smallCaps/>
                <w:color w:val="000000"/>
                <w:sz w:val="18"/>
                <w:szCs w:val="18"/>
                <w:lang w:val="pt-BR"/>
              </w:rPr>
              <w:t xml:space="preserve">lista de </w:t>
            </w:r>
            <w:proofErr w:type="spellStart"/>
            <w:r w:rsidRPr="00E467C1">
              <w:rPr>
                <w:b/>
                <w:smallCaps/>
                <w:color w:val="000000"/>
                <w:sz w:val="18"/>
                <w:szCs w:val="18"/>
                <w:lang w:val="pt-BR"/>
              </w:rPr>
              <w:t>asignaturas</w:t>
            </w:r>
            <w:proofErr w:type="spellEnd"/>
          </w:p>
          <w:p w:rsidR="007A10BD" w:rsidRPr="00E467C1" w:rsidRDefault="007A10BD" w:rsidP="00E55CAF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</w:p>
          <w:p w:rsidR="007A10BD" w:rsidRPr="00E467C1" w:rsidRDefault="007A10BD" w:rsidP="00E55CAF">
            <w:pPr>
              <w:pStyle w:val="Textonotapie"/>
              <w:jc w:val="center"/>
              <w:rPr>
                <w:b/>
                <w:smallCaps/>
                <w:color w:val="000000"/>
                <w:sz w:val="18"/>
                <w:szCs w:val="18"/>
                <w:lang w:val="pt-BR"/>
              </w:rPr>
            </w:pPr>
            <w:r w:rsidRPr="00E467C1">
              <w:rPr>
                <w:b/>
                <w:smallCaps/>
                <w:color w:val="000000"/>
                <w:sz w:val="18"/>
                <w:szCs w:val="18"/>
                <w:lang w:val="pt-BR"/>
              </w:rPr>
              <w:t>3</w:t>
            </w:r>
            <w:r w:rsidRPr="00E467C1">
              <w:rPr>
                <w:b/>
                <w:smallCaps/>
                <w:color w:val="000000"/>
                <w:sz w:val="18"/>
                <w:szCs w:val="18"/>
                <w:vertAlign w:val="superscript"/>
                <w:lang w:val="pt-BR"/>
              </w:rPr>
              <w:t>ER</w:t>
            </w:r>
            <w:r w:rsidRPr="00E467C1">
              <w:rPr>
                <w:b/>
                <w:smallCaps/>
                <w:color w:val="000000"/>
                <w:sz w:val="18"/>
                <w:szCs w:val="18"/>
                <w:lang w:val="pt-BR"/>
              </w:rPr>
              <w:t xml:space="preserve"> AÑO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467C1" w:rsidRDefault="007A10BD" w:rsidP="00E55CA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  <w:r w:rsidRPr="00E467C1"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  <w:t>clave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467C1" w:rsidRDefault="007A10BD" w:rsidP="00E55CA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  <w:r w:rsidRPr="00E467C1"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  <w:t>seriación</w:t>
            </w:r>
          </w:p>
        </w:tc>
        <w:tc>
          <w:tcPr>
            <w:tcW w:w="2835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467C1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horas para el </w:t>
            </w:r>
            <w:proofErr w:type="spellStart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aprendizaje</w:t>
            </w:r>
            <w:proofErr w:type="spellEnd"/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467C1" w:rsidRDefault="007A10BD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crédi-tos</w:t>
            </w:r>
            <w:proofErr w:type="spellEnd"/>
          </w:p>
        </w:tc>
        <w:tc>
          <w:tcPr>
            <w:tcW w:w="874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7A10BD" w:rsidRPr="00E467C1" w:rsidRDefault="007A10BD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instala-ciones</w:t>
            </w:r>
            <w:proofErr w:type="spellEnd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 *</w:t>
            </w:r>
          </w:p>
        </w:tc>
      </w:tr>
      <w:tr w:rsidR="007A10BD" w:rsidRPr="00E467C1" w:rsidTr="00E55CAF">
        <w:trPr>
          <w:trHeight w:val="482"/>
        </w:trPr>
        <w:tc>
          <w:tcPr>
            <w:tcW w:w="2432" w:type="dxa"/>
            <w:vMerge/>
            <w:tcBorders>
              <w:right w:val="single" w:sz="6" w:space="0" w:color="auto"/>
            </w:tcBorders>
            <w:shd w:val="clear" w:color="auto" w:fill="DDDDDD"/>
            <w:vAlign w:val="center"/>
          </w:tcPr>
          <w:p w:rsidR="007A10BD" w:rsidRPr="00E467C1" w:rsidRDefault="007A10BD" w:rsidP="00E55CAF">
            <w:pPr>
              <w:pStyle w:val="Textonotapie"/>
              <w:rPr>
                <w:b/>
                <w:smallCaps/>
                <w:color w:val="000000"/>
                <w:spacing w:val="-10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467C1" w:rsidRDefault="007A10BD" w:rsidP="00E55CA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467C1" w:rsidRDefault="007A10BD" w:rsidP="00E55CAF">
            <w:pPr>
              <w:pStyle w:val="Ttulo1"/>
              <w:rPr>
                <w:rFonts w:ascii="Times New Roman" w:hAnsi="Times New Roman" w:cs="Times New Roman"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467C1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 xml:space="preserve">con </w:t>
            </w:r>
            <w:proofErr w:type="spellStart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docente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467C1" w:rsidRDefault="007A10BD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proofErr w:type="spellStart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indepe</w:t>
            </w:r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  <w:u w:val="single"/>
              </w:rPr>
              <w:t>n</w:t>
            </w:r>
            <w:proofErr w:type="spellEnd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dientes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467C1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  <w:r w:rsidRPr="00E467C1"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E467C1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6" w:space="0" w:color="auto"/>
            </w:tcBorders>
            <w:shd w:val="clear" w:color="auto" w:fill="DDDDDD"/>
            <w:vAlign w:val="center"/>
          </w:tcPr>
          <w:p w:rsidR="007A10BD" w:rsidRPr="00E467C1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00000"/>
                <w:sz w:val="18"/>
                <w:szCs w:val="18"/>
              </w:rPr>
            </w:pPr>
          </w:p>
        </w:tc>
      </w:tr>
      <w:tr w:rsidR="007A10BD" w:rsidRPr="00E467C1" w:rsidTr="00E55CAF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084"/>
        </w:trPr>
        <w:tc>
          <w:tcPr>
            <w:tcW w:w="2432" w:type="dxa"/>
            <w:vAlign w:val="center"/>
          </w:tcPr>
          <w:p w:rsidR="007A10BD" w:rsidRPr="00D155BD" w:rsidRDefault="007A10BD" w:rsidP="0032511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</w:pPr>
            <w:r w:rsidRPr="00D15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>ATENCIÓN MÉDIC</w:t>
            </w:r>
            <w:r w:rsidR="00FD6B6B" w:rsidRPr="00D15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>A</w:t>
            </w:r>
            <w:r w:rsidR="00325117" w:rsidRPr="00D15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 xml:space="preserve"> AVANZADA EN PEDIATRÍA</w:t>
            </w:r>
            <w:r w:rsidRPr="00D15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s-MX" w:eastAsia="es-MX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7A10BD" w:rsidRPr="00D155BD" w:rsidRDefault="007E7195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5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MDC17819</w:t>
            </w:r>
          </w:p>
        </w:tc>
        <w:tc>
          <w:tcPr>
            <w:tcW w:w="992" w:type="dxa"/>
            <w:vAlign w:val="center"/>
          </w:tcPr>
          <w:p w:rsidR="007A10BD" w:rsidRPr="00D155BD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7A10BD" w:rsidRPr="00D155BD" w:rsidRDefault="00EB1A45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D15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960</w:t>
            </w:r>
          </w:p>
        </w:tc>
        <w:tc>
          <w:tcPr>
            <w:tcW w:w="993" w:type="dxa"/>
            <w:vAlign w:val="center"/>
          </w:tcPr>
          <w:p w:rsidR="007A10BD" w:rsidRPr="00D155BD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5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850" w:type="dxa"/>
            <w:vAlign w:val="center"/>
          </w:tcPr>
          <w:p w:rsidR="007A10BD" w:rsidRPr="00D155BD" w:rsidRDefault="00EB1A45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D15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1200</w:t>
            </w:r>
          </w:p>
        </w:tc>
        <w:tc>
          <w:tcPr>
            <w:tcW w:w="851" w:type="dxa"/>
            <w:vAlign w:val="center"/>
          </w:tcPr>
          <w:p w:rsidR="007A10BD" w:rsidRPr="00D155BD" w:rsidRDefault="007442B2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</w:pPr>
            <w:r w:rsidRPr="00D15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s-MX"/>
              </w:rPr>
              <w:t>75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A10BD" w:rsidRPr="00D155BD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5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CC</w:t>
            </w:r>
          </w:p>
        </w:tc>
      </w:tr>
      <w:tr w:rsidR="007A10BD" w:rsidRPr="00E467C1" w:rsidTr="00E55CAF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94"/>
        </w:trPr>
        <w:tc>
          <w:tcPr>
            <w:tcW w:w="2432" w:type="dxa"/>
            <w:vAlign w:val="center"/>
          </w:tcPr>
          <w:p w:rsidR="007A10BD" w:rsidRPr="00E467C1" w:rsidRDefault="007A10BD" w:rsidP="007A10B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es-MX"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val="es-MX" w:eastAsia="es-MX"/>
              </w:rPr>
              <w:t xml:space="preserve">PROYECTO TERMINAL </w:t>
            </w:r>
          </w:p>
        </w:tc>
        <w:tc>
          <w:tcPr>
            <w:tcW w:w="1276" w:type="dxa"/>
            <w:vAlign w:val="center"/>
          </w:tcPr>
          <w:p w:rsidR="007A10BD" w:rsidRPr="00E467C1" w:rsidRDefault="007A10BD" w:rsidP="00F705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IND1</w:t>
            </w:r>
            <w:r w:rsidR="00F705A2" w:rsidRPr="00E467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vAlign w:val="center"/>
          </w:tcPr>
          <w:p w:rsidR="007A10BD" w:rsidRPr="00E467C1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7A10BD" w:rsidRPr="00E467C1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3" w:type="dxa"/>
            <w:vAlign w:val="center"/>
          </w:tcPr>
          <w:p w:rsidR="007A10BD" w:rsidRPr="00E467C1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52</w:t>
            </w:r>
          </w:p>
        </w:tc>
        <w:tc>
          <w:tcPr>
            <w:tcW w:w="850" w:type="dxa"/>
            <w:vAlign w:val="center"/>
          </w:tcPr>
          <w:p w:rsidR="007A10BD" w:rsidRPr="00E467C1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112</w:t>
            </w:r>
          </w:p>
        </w:tc>
        <w:tc>
          <w:tcPr>
            <w:tcW w:w="851" w:type="dxa"/>
            <w:vAlign w:val="center"/>
          </w:tcPr>
          <w:p w:rsidR="007A10BD" w:rsidRPr="00E467C1" w:rsidRDefault="007442B2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A10BD" w:rsidRPr="00E467C1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A</w:t>
            </w:r>
          </w:p>
        </w:tc>
      </w:tr>
      <w:tr w:rsidR="007A10BD" w:rsidRPr="00E467C1" w:rsidTr="00F705A2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138"/>
        </w:trPr>
        <w:tc>
          <w:tcPr>
            <w:tcW w:w="2432" w:type="dxa"/>
            <w:tcBorders>
              <w:bottom w:val="double" w:sz="4" w:space="0" w:color="auto"/>
            </w:tcBorders>
            <w:vAlign w:val="center"/>
          </w:tcPr>
          <w:p w:rsidR="007A10BD" w:rsidRPr="00E467C1" w:rsidRDefault="00F705A2" w:rsidP="007A10B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es-MX"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val="es-MX" w:eastAsia="es-MX"/>
              </w:rPr>
              <w:t>ADMINISTRACIÓN Y LEGISLACIÓN EN SALUD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7A10BD" w:rsidRPr="00E467C1" w:rsidRDefault="00380CED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ADA124</w:t>
            </w:r>
            <w:r w:rsidR="007A10BD" w:rsidRPr="00E467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7A10BD" w:rsidRPr="00E467C1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7A10BD" w:rsidRPr="00E467C1" w:rsidRDefault="00F705A2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48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:rsidR="007A10BD" w:rsidRPr="00E467C1" w:rsidRDefault="00F705A2" w:rsidP="00F705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48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7A10BD" w:rsidRPr="00E467C1" w:rsidRDefault="00F705A2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96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7A10BD" w:rsidRPr="00E467C1" w:rsidRDefault="00F705A2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8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A10BD" w:rsidRPr="00E467C1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E46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MX"/>
              </w:rPr>
              <w:t>A</w:t>
            </w:r>
          </w:p>
        </w:tc>
      </w:tr>
    </w:tbl>
    <w:p w:rsidR="007A10BD" w:rsidRPr="00E467C1" w:rsidRDefault="007A10BD" w:rsidP="007A10BD">
      <w:pPr>
        <w:rPr>
          <w:rFonts w:ascii="Times New Roman" w:hAnsi="Times New Roman" w:cs="Times New Roman"/>
          <w:color w:val="000000"/>
        </w:rPr>
      </w:pPr>
    </w:p>
    <w:p w:rsidR="00BB2097" w:rsidRPr="00E467C1" w:rsidRDefault="00BB2097" w:rsidP="007A10BD">
      <w:pPr>
        <w:rPr>
          <w:rFonts w:ascii="Times New Roman" w:hAnsi="Times New Roman" w:cs="Times New Roman"/>
          <w:color w:val="000000"/>
        </w:rPr>
      </w:pPr>
    </w:p>
    <w:p w:rsidR="007A10BD" w:rsidRPr="00E467C1" w:rsidRDefault="007A10BD" w:rsidP="007A10BD">
      <w:pPr>
        <w:jc w:val="center"/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</w:pPr>
      <w:r w:rsidRPr="00E467C1">
        <w:rPr>
          <w:rFonts w:ascii="Times New Roman" w:hAnsi="Times New Roman" w:cs="Times New Roman"/>
          <w:b/>
          <w:bCs/>
          <w:smallCaps/>
          <w:color w:val="000000" w:themeColor="text1"/>
          <w:lang w:val="es-MX"/>
        </w:rPr>
        <w:t>*</w:t>
      </w:r>
      <w:r w:rsidRPr="00E467C1"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  <w:t xml:space="preserve"> </w:t>
      </w:r>
      <w:r w:rsidRPr="00E467C1">
        <w:rPr>
          <w:rFonts w:ascii="Times New Roman" w:hAnsi="Times New Roman" w:cs="Times New Roman"/>
          <w:b/>
          <w:bCs/>
          <w:smallCaps/>
          <w:color w:val="000000" w:themeColor="text1"/>
          <w:sz w:val="20"/>
          <w:lang w:val="es-MX"/>
        </w:rPr>
        <w:t>A</w:t>
      </w:r>
      <w:r w:rsidRPr="00E467C1"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  <w:t xml:space="preserve"> = aula; </w:t>
      </w:r>
      <w:r w:rsidRPr="00E467C1">
        <w:rPr>
          <w:rFonts w:ascii="Times New Roman" w:hAnsi="Times New Roman" w:cs="Times New Roman"/>
          <w:b/>
          <w:smallCaps/>
          <w:color w:val="000000" w:themeColor="text1"/>
          <w:sz w:val="20"/>
          <w:lang w:val="es-MX"/>
        </w:rPr>
        <w:t>C</w:t>
      </w:r>
      <w:r w:rsidR="00F87CC6">
        <w:rPr>
          <w:rFonts w:ascii="Times New Roman" w:hAnsi="Times New Roman" w:cs="Times New Roman"/>
          <w:b/>
          <w:smallCaps/>
          <w:color w:val="000000" w:themeColor="text1"/>
          <w:sz w:val="20"/>
          <w:lang w:val="es-MX"/>
        </w:rPr>
        <w:t>C</w:t>
      </w:r>
      <w:r w:rsidRPr="00E467C1"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  <w:t xml:space="preserve"> = Campo Clínico</w:t>
      </w:r>
    </w:p>
    <w:p w:rsidR="007A10BD" w:rsidRPr="00E467C1" w:rsidRDefault="007A10BD" w:rsidP="009619A7">
      <w:pPr>
        <w:jc w:val="center"/>
        <w:rPr>
          <w:rFonts w:ascii="Times New Roman" w:hAnsi="Times New Roman" w:cs="Times New Roman"/>
          <w:smallCaps/>
          <w:color w:val="000000" w:themeColor="text1"/>
          <w:sz w:val="20"/>
          <w:lang w:val="es-MX"/>
        </w:rPr>
      </w:pPr>
    </w:p>
    <w:tbl>
      <w:tblPr>
        <w:tblW w:w="9064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1"/>
        <w:gridCol w:w="1443"/>
      </w:tblGrid>
      <w:tr w:rsidR="000A0617" w:rsidRPr="00E467C1" w:rsidTr="005A0DD3">
        <w:trPr>
          <w:trHeight w:hRule="exact" w:val="493"/>
        </w:trPr>
        <w:tc>
          <w:tcPr>
            <w:tcW w:w="762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617" w:rsidRPr="00C071EA" w:rsidRDefault="000A0617" w:rsidP="00337F81">
            <w:pP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C071EA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NÚMERO DE </w:t>
            </w:r>
            <w:r w:rsidRPr="00C071E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  <w:lang w:val="es-MX" w:eastAsia="es-MX"/>
              </w:rPr>
              <w:t xml:space="preserve">HORAS </w:t>
            </w:r>
            <w:r w:rsidRPr="00C071EA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QUE SE DEBERÁN ACREDITAR EN LAS ASIGNATURAS OBLIGATORIAS, BAJO LA CONDUCCIÓN DE UN DOCENTE</w:t>
            </w:r>
          </w:p>
        </w:tc>
        <w:tc>
          <w:tcPr>
            <w:tcW w:w="144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C0C0C0"/>
            <w:vAlign w:val="center"/>
          </w:tcPr>
          <w:p w:rsidR="000A0617" w:rsidRPr="00E467C1" w:rsidRDefault="00FC3B82" w:rsidP="008232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  <w:t>3516</w:t>
            </w:r>
          </w:p>
        </w:tc>
      </w:tr>
      <w:tr w:rsidR="000A0617" w:rsidRPr="00E467C1" w:rsidTr="005A0DD3">
        <w:trPr>
          <w:trHeight w:hRule="exact" w:val="493"/>
        </w:trPr>
        <w:tc>
          <w:tcPr>
            <w:tcW w:w="76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17" w:rsidRPr="00C071EA" w:rsidRDefault="000A0617" w:rsidP="00337F81">
            <w:pP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C071EA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NÚMERO DE </w:t>
            </w:r>
            <w:r w:rsidRPr="00C071E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  <w:lang w:val="es-MX" w:eastAsia="es-MX"/>
              </w:rPr>
              <w:t xml:space="preserve">HORAS DE TRABAJO INDEPENDIENTE </w:t>
            </w:r>
            <w:r w:rsidRPr="00C071EA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>QUE SE DEBERÁN ACREDITAR EN LAS ASIGNATURAS OBLIGATORIAS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C0C0C0"/>
            <w:vAlign w:val="center"/>
          </w:tcPr>
          <w:p w:rsidR="000A0617" w:rsidRPr="00E467C1" w:rsidRDefault="00FC3B82" w:rsidP="008232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  <w:t>1092</w:t>
            </w:r>
          </w:p>
        </w:tc>
      </w:tr>
      <w:tr w:rsidR="000A0617" w:rsidRPr="00E467C1" w:rsidTr="005A0DD3">
        <w:trPr>
          <w:trHeight w:hRule="exact" w:val="493"/>
        </w:trPr>
        <w:tc>
          <w:tcPr>
            <w:tcW w:w="762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617" w:rsidRPr="00C071EA" w:rsidRDefault="000A0617" w:rsidP="00337F81">
            <w:pPr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</w:pPr>
            <w:r w:rsidRPr="00C071EA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NÚMERO DE </w:t>
            </w:r>
            <w:r w:rsidRPr="00C071E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  <w:lang w:val="es-MX" w:eastAsia="es-MX"/>
              </w:rPr>
              <w:t>CRÉDITOS</w:t>
            </w:r>
            <w:r w:rsidRPr="00C071EA">
              <w:rPr>
                <w:rFonts w:ascii="Times New Roman" w:hAnsi="Times New Roman" w:cs="Times New Roman"/>
                <w:color w:val="000000"/>
                <w:sz w:val="18"/>
                <w:szCs w:val="20"/>
                <w:lang w:val="es-MX" w:eastAsia="es-MX"/>
              </w:rPr>
              <w:t xml:space="preserve"> QUE SE DEBERÁN ACREDITAR EN LAS ASIGNATURAS OBLIGATORIAS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C0C0C0"/>
            <w:vAlign w:val="center"/>
          </w:tcPr>
          <w:p w:rsidR="000A0617" w:rsidRPr="00E467C1" w:rsidRDefault="00FC3B82" w:rsidP="00FD46F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  <w:lang w:eastAsia="es-MX"/>
              </w:rPr>
              <w:t>288</w:t>
            </w:r>
          </w:p>
        </w:tc>
      </w:tr>
    </w:tbl>
    <w:p w:rsidR="000A0617" w:rsidRPr="00E467C1" w:rsidRDefault="000A0617" w:rsidP="000A0617">
      <w:pPr>
        <w:rPr>
          <w:rFonts w:ascii="Times New Roman" w:hAnsi="Times New Roman" w:cs="Times New Roman"/>
          <w:color w:val="000000"/>
        </w:rPr>
      </w:pPr>
    </w:p>
    <w:p w:rsidR="00AB02B7" w:rsidRPr="00E467C1" w:rsidRDefault="000460E3" w:rsidP="00AB02B7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E467C1">
        <w:rPr>
          <w:rFonts w:ascii="Times New Roman" w:hAnsi="Times New Roman" w:cs="Times New Roman"/>
          <w:noProof/>
          <w:sz w:val="24"/>
          <w:szCs w:val="24"/>
          <w:lang w:val="es-MX" w:eastAsia="es-MX"/>
        </w:rPr>
        <w:lastRenderedPageBreak/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8415501" wp14:editId="4D66B1B3">
                <wp:simplePos x="0" y="0"/>
                <wp:positionH relativeFrom="margin">
                  <wp:align>right</wp:align>
                </wp:positionH>
                <wp:positionV relativeFrom="paragraph">
                  <wp:posOffset>828675</wp:posOffset>
                </wp:positionV>
                <wp:extent cx="5581015" cy="7323455"/>
                <wp:effectExtent l="0" t="0" r="19685" b="10795"/>
                <wp:wrapSquare wrapText="bothSides"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7323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FA1" w:rsidRPr="00BB2097" w:rsidRDefault="00513FA1" w:rsidP="000B44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  <w:t>PROPUESTA DE EVALUACIÓN Y ACTUALIZACIÓN PERIÓDICA DEL PLAN DE ESTUDIOS</w:t>
                            </w:r>
                          </w:p>
                          <w:p w:rsidR="00513FA1" w:rsidRPr="00BB2097" w:rsidRDefault="00513FA1" w:rsidP="000B4445">
                            <w:pPr>
                              <w:spacing w:after="80"/>
                              <w:jc w:val="center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8"/>
                                <w:szCs w:val="10"/>
                                <w:lang w:val="es-MX"/>
                              </w:rPr>
                            </w:pPr>
                          </w:p>
                          <w:p w:rsidR="00513FA1" w:rsidRPr="00BB2097" w:rsidRDefault="00513FA1" w:rsidP="000B4445">
                            <w:pPr>
                              <w:spacing w:after="80"/>
                              <w:jc w:val="center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8"/>
                                <w:szCs w:val="10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8"/>
                                <w:szCs w:val="10"/>
                                <w:lang w:val="es-MX"/>
                              </w:rPr>
                              <w:tab/>
                            </w:r>
                          </w:p>
                          <w:p w:rsidR="00513FA1" w:rsidRPr="00BB2097" w:rsidRDefault="00513FA1" w:rsidP="000B4445">
                            <w:pPr>
                              <w:spacing w:line="26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La Universidad La Salle aplica una metodología para la evaluación y modificación de los programas académicos de licenciatura o posgrado que imparte. Los principales niveles, estudios, acciones y plazos que comprende dicha metodología son los siguientes:</w:t>
                            </w:r>
                          </w:p>
                          <w:p w:rsidR="00513FA1" w:rsidRPr="00BB2097" w:rsidRDefault="00513FA1" w:rsidP="000B4445">
                            <w:pPr>
                              <w:spacing w:line="26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:rsidR="00513FA1" w:rsidRPr="00BB2097" w:rsidRDefault="00513FA1" w:rsidP="000B4445">
                            <w:pPr>
                              <w:spacing w:line="260" w:lineRule="exact"/>
                              <w:jc w:val="both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  <w:t>NIVEL DE EVALUACIÓN CURRICULAR INTERNA: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  <w:t xml:space="preserve">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  <w:t>Diagnóstico de estructura y operación.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Análisis técnico-pedagógico del planteamiento curricular vigente.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Estudio con directivos del área académica correspondiente, para analizar y valorar las problemáticas en la estructura y gestión del programa académico durante el periodo en que se ha desarrollado.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Consulta a profesores sobre: a) problemáticas percibidas en la formación académica, profesional y actitudinal de los estudiantes, b) problemáticas en la operación, c) necesidades sociales, avances disciplinarios y/o tecnológicos detectados en su propio ejercicio profesional, que consideran importante incluir en el planteamiento curricular.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Estudio de opinión de estudiantes sobre las problemáticas que aprecian en la formación que reciben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respecto a la operación y estructura del programa académico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.</w:t>
                            </w:r>
                          </w:p>
                          <w:p w:rsidR="00513FA1" w:rsidRPr="00BB2097" w:rsidRDefault="00513FA1" w:rsidP="004B5491">
                            <w:pPr>
                              <w:spacing w:after="0" w:line="260" w:lineRule="exact"/>
                              <w:ind w:left="357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:rsidR="00513FA1" w:rsidRPr="00BB2097" w:rsidRDefault="00513FA1" w:rsidP="000B4445">
                            <w:pPr>
                              <w:spacing w:after="0" w:line="260" w:lineRule="exact"/>
                              <w:ind w:left="357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:rsidR="00513FA1" w:rsidRPr="00BB2097" w:rsidRDefault="00513FA1" w:rsidP="000B4445">
                            <w:pPr>
                              <w:spacing w:line="260" w:lineRule="exact"/>
                              <w:jc w:val="both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  <w:t>NIVEL DE EVALUACIÓN CURRICULAR EXTERNA: Diagnóstico de impacto y prácticas profesionales.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Estudio sobre el estado del conocimiento en que se encuentran el o los campos disciplinarios vinculados con el programa académico, en México y, de ser posible, en otros países.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Análisis de la oferta y la evolución que, en términos estadísticos, han tenido programas académicos similares en el ámbito de influencia y/o en el país.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Estudio sobre requerimientos y tendencias en la formación, a partir del análisis de criterios, perfiles, estándares y parámetros de organismos evaluadores o acreditadores de programas académicos (si existen para el campo profesional), así como de la comparación general del programa en evaluación con otros similares y prestigiosos, de IES nacionales y, de ser posible, extranjeras.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Estudio con egresados del programa académico para conocer su opinión sobre: a) el mismo programa; b) formación recibida; c) sitios de inserción laboral y características de sus prácticas profesionales, y d) aspectos disciplinarios, tecnológicos y/o actitudinales que, a la luz de su experiencia, consideren necesario incluir como parte de la formación.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Estudio con empleadores para conocer su valoración sobre las prácticas profesionales de los egresados del programa académico, y su apreciación sobre nuevos requerimientos en el campo.</w:t>
                            </w:r>
                          </w:p>
                          <w:p w:rsidR="00513FA1" w:rsidRPr="00BB2097" w:rsidRDefault="00513FA1" w:rsidP="00AB02B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15501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88.25pt;margin-top:65.25pt;width:439.45pt;height:576.65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">
                <v:textbox>
                  <w:txbxContent>
                    <w:p w:rsidR="00513FA1" w:rsidRPr="00BB2097" w:rsidRDefault="00513FA1" w:rsidP="000B444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  <w:lang w:val="es-MX"/>
                        </w:rPr>
                        <w:t>PROPUESTA DE EVALUACIÓN Y ACTUALIZACIÓN PERIÓDICA DEL PLAN DE ESTUDIOS</w:t>
                      </w:r>
                    </w:p>
                    <w:p w:rsidR="00513FA1" w:rsidRPr="00BB2097" w:rsidRDefault="00513FA1" w:rsidP="000B4445">
                      <w:pPr>
                        <w:spacing w:after="80"/>
                        <w:jc w:val="center"/>
                        <w:outlineLvl w:val="0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8"/>
                          <w:szCs w:val="10"/>
                          <w:lang w:val="es-MX"/>
                        </w:rPr>
                      </w:pPr>
                    </w:p>
                    <w:p w:rsidR="00513FA1" w:rsidRPr="00BB2097" w:rsidRDefault="00513FA1" w:rsidP="000B4445">
                      <w:pPr>
                        <w:spacing w:after="80"/>
                        <w:jc w:val="center"/>
                        <w:outlineLvl w:val="0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8"/>
                          <w:szCs w:val="10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8"/>
                          <w:szCs w:val="10"/>
                          <w:lang w:val="es-MX"/>
                        </w:rPr>
                        <w:tab/>
                      </w:r>
                    </w:p>
                    <w:p w:rsidR="00513FA1" w:rsidRPr="00BB2097" w:rsidRDefault="00513FA1" w:rsidP="000B4445">
                      <w:pPr>
                        <w:spacing w:line="260" w:lineRule="exact"/>
                        <w:jc w:val="both"/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La Universidad La Salle aplica una metodología para la evaluación y modificación de los programas académicos de licenciatura o posgrado que imparte. Los principales niveles, estudios, acciones y plazos que comprende dicha metodología son los siguientes:</w:t>
                      </w:r>
                    </w:p>
                    <w:p w:rsidR="00513FA1" w:rsidRPr="00BB2097" w:rsidRDefault="00513FA1" w:rsidP="000B4445">
                      <w:pPr>
                        <w:spacing w:line="260" w:lineRule="exact"/>
                        <w:jc w:val="both"/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</w:p>
                    <w:p w:rsidR="00513FA1" w:rsidRPr="00BB2097" w:rsidRDefault="00513FA1" w:rsidP="000B4445">
                      <w:pPr>
                        <w:spacing w:line="260" w:lineRule="exact"/>
                        <w:jc w:val="both"/>
                        <w:outlineLvl w:val="0"/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  <w:t>NIVEL DE EVALUACIÓN CURRICULAR INTERNA:</w:t>
                      </w:r>
                      <w:r w:rsidRPr="00BB2097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val="es-MX"/>
                        </w:rPr>
                        <w:t xml:space="preserve"> </w:t>
                      </w:r>
                      <w:r w:rsidRPr="00BB2097"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  <w:t>Diagnóstico de estructura y operación.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Análisis técnico-pedagógico del planteamiento curricular vigente.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Estudio con directivos del área académica correspondiente, para analizar y valorar las problemáticas en la estructura y gestión del programa académico durante el periodo en que se ha desarrollado.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Consulta a profesores sobre: a) problemáticas percibidas en la formación académica, profesional y actitudinal de los estudiantes, b) problemáticas en la operación, c) necesidades sociales, avances disciplinarios y/o tecnológicos detectados en su propio ejercicio profesional, que consideran importante incluir en el planteamiento curricular.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 xml:space="preserve">Estudio de opinión de estudiantes sobre las problemáticas que aprecian en la formación que reciben </w:t>
                      </w: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respecto a la operación y estructura del programa académico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.</w:t>
                      </w:r>
                    </w:p>
                    <w:p w:rsidR="00513FA1" w:rsidRPr="00BB2097" w:rsidRDefault="00513FA1" w:rsidP="004B5491">
                      <w:pPr>
                        <w:spacing w:after="0" w:line="260" w:lineRule="exact"/>
                        <w:ind w:left="357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</w:p>
                    <w:p w:rsidR="00513FA1" w:rsidRPr="00BB2097" w:rsidRDefault="00513FA1" w:rsidP="000B4445">
                      <w:pPr>
                        <w:spacing w:after="0" w:line="260" w:lineRule="exact"/>
                        <w:ind w:left="357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</w:p>
                    <w:p w:rsidR="00513FA1" w:rsidRPr="00BB2097" w:rsidRDefault="00513FA1" w:rsidP="000B4445">
                      <w:pPr>
                        <w:spacing w:line="260" w:lineRule="exact"/>
                        <w:jc w:val="both"/>
                        <w:outlineLvl w:val="0"/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  <w:t>NIVEL DE EVALUACIÓN CURRICULAR EXTERNA: Diagnóstico de impacto y prácticas profesionales.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Estudio sobre el estado del conocimiento en que se encuentran el o los campos disciplinarios vinculados con el programa académico, en México y, de ser posible, en otros países.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Análisis de la oferta y la evolución que, en términos estadísticos, han tenido programas académicos similares en el ámbito de influencia y/o en el país.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Estudio sobre requerimientos y tendencias en la formación, a partir del análisis de criterios, perfiles, estándares y parámetros de organismos evaluadores o acreditadores de programas académicos (si existen para el campo profesional), así como de la comparación general del programa en evaluación con otros similares y prestigiosos, de IES nacionales y, de ser posible, extranjeras.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Estudio con egresados del programa académico para conocer su opinión sobre: a) el mismo programa; b) formación recibida; c) sitios de inserción laboral y características de sus prácticas profesionales, y d) aspectos disciplinarios, tecnológicos y/o actitudinales que, a la luz de su experiencia, consideren necesario incluir como parte de la formación.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Estudio con empleadores para conocer su valoración sobre las prácticas profesionales de los egresados del programa académico, y su apreciación sobre nuevos requerimientos en el campo.</w:t>
                      </w:r>
                    </w:p>
                    <w:p w:rsidR="00513FA1" w:rsidRPr="00BB2097" w:rsidRDefault="00513FA1" w:rsidP="00AB02B7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AB02B7" w:rsidRPr="00024E1C" w:rsidTr="00692A1F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:rsidR="00AB02B7" w:rsidRPr="00E467C1" w:rsidRDefault="005B214E" w:rsidP="00337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E467C1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PROPUESTA DE EVALUACIÓN PERIÓDICA DEL PLAN DE ESTUDIOS</w:t>
            </w:r>
          </w:p>
        </w:tc>
      </w:tr>
    </w:tbl>
    <w:p w:rsidR="00BA6293" w:rsidRPr="00E467C1" w:rsidRDefault="00BA6293" w:rsidP="005B214E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0B4445" w:rsidRPr="00E467C1" w:rsidRDefault="000B4445" w:rsidP="005B214E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E467C1">
        <w:rPr>
          <w:rFonts w:ascii="Times New Roman" w:hAnsi="Times New Roman" w:cs="Times New Roman"/>
          <w:noProof/>
          <w:sz w:val="24"/>
          <w:szCs w:val="24"/>
          <w:lang w:val="es-MX" w:eastAsia="es-MX"/>
        </w:rPr>
        <w:lastRenderedPageBreak/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B83B3AF" wp14:editId="26911432">
                <wp:simplePos x="0" y="0"/>
                <wp:positionH relativeFrom="margin">
                  <wp:align>right</wp:align>
                </wp:positionH>
                <wp:positionV relativeFrom="paragraph">
                  <wp:posOffset>311150</wp:posOffset>
                </wp:positionV>
                <wp:extent cx="5581015" cy="5417185"/>
                <wp:effectExtent l="0" t="0" r="19685" b="12065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541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FA1" w:rsidRPr="00BB2097" w:rsidRDefault="00513FA1" w:rsidP="000B4445">
                            <w:pPr>
                              <w:spacing w:line="260" w:lineRule="exact"/>
                              <w:jc w:val="both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  <w:t>Fase de Integración de Resultados: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spacing w:val="-2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Elaboración del informe que integra los resultados de los diversos estudios,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spacing w:val="-2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resaltando aspectos académicos y de operación general que son necesarios incluir en la nueva versión del programa académico.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spacing w:val="-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Presentación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spacing w:val="-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del informe de los resultados de la evaluación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ante directivos y grupos académicos del área involucrada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spacing w:val="-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;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 toma de decisiones colegiada sobre las características de la modificación curricular a emprender.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spacing w:val="-6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spacing w:val="-6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Inicio del proceso de modificación curricular, junto con los grupos académicos, mismo que implica revisión, modificaciones o ajustes a los Elementos Curriculares Básicos, los cuales están integrados por perfil de ingreso, objetivo general, perfil de egreso, plan de estudios y mapa curricular, así como a los programas de estudio.</w:t>
                            </w:r>
                          </w:p>
                          <w:p w:rsidR="00513FA1" w:rsidRPr="00BB2097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Presentación de las modificaciones curriculares a las autorizaciones colegiadas institucionales (Consejo de Gobierno, Consejo Universitario) para su aprobación y/o recomendación.</w:t>
                            </w:r>
                          </w:p>
                          <w:p w:rsidR="00513FA1" w:rsidRPr="00BB2097" w:rsidRDefault="00513FA1" w:rsidP="000B4445">
                            <w:pPr>
                              <w:spacing w:after="0" w:line="260" w:lineRule="exact"/>
                              <w:ind w:left="357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:rsidR="00513FA1" w:rsidRPr="00BB2097" w:rsidRDefault="00513FA1" w:rsidP="000B4445">
                            <w:pPr>
                              <w:spacing w:after="0" w:line="260" w:lineRule="exact"/>
                              <w:ind w:left="357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:rsidR="00513FA1" w:rsidRPr="00BB2097" w:rsidRDefault="00513FA1" w:rsidP="000B4445">
                            <w:pPr>
                              <w:spacing w:line="260" w:lineRule="exact"/>
                              <w:jc w:val="both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s-MX"/>
                              </w:rPr>
                              <w:t>Plazos:</w:t>
                            </w:r>
                          </w:p>
                          <w:p w:rsidR="00513FA1" w:rsidRPr="00BB2097" w:rsidRDefault="00513FA1" w:rsidP="000B4445">
                            <w:pPr>
                              <w:spacing w:line="26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Las acciones antes descritas (que en promedio duran de 6 a 8 meses, sin menoscabo de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que algunas acciones -como la 2, 3 y 4 -, se realicen en forma permanente, y retroalimenten los ajustes necesarios para mantener vigentes los contenidos curriculares)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548DD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,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se llevan a cabo de acuerdo con la planeación para el desarrollo de procesos curriculares de la ULSA la cual, en torno a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una c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alendarización, establece que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548DD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: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 </w:t>
                            </w:r>
                          </w:p>
                          <w:p w:rsidR="00513FA1" w:rsidRPr="00BB2097" w:rsidRDefault="00513FA1" w:rsidP="000B4445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El proceso de evaluación curricular debe realizarse cuando se cuente con las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bCs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generaciones de egresados suficientes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 para recabar información confiable sobre la valoración que éstos tienen sobre la formación recibida.</w:t>
                            </w:r>
                          </w:p>
                          <w:p w:rsidR="00513FA1" w:rsidRPr="00BB2097" w:rsidRDefault="00513FA1" w:rsidP="000B4445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La que tienen quienes han requerido de sus servicios profesionales. </w:t>
                            </w:r>
                          </w:p>
                          <w:p w:rsidR="00513FA1" w:rsidRPr="00BB2097" w:rsidRDefault="00513FA1" w:rsidP="00337F81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BB2097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Antes de ese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plazo o circunstancia si durante el desarrollo del programa se detectan 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problemáticas de gestión en su operación</w:t>
                            </w:r>
                            <w:r w:rsidRPr="00BB2097">
                              <w:rPr>
                                <w:rFonts w:ascii="Times New Roman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3B3AF" id="_x0000_s1027" type="#_x0000_t202" style="position:absolute;margin-left:388.25pt;margin-top:24.5pt;width:439.45pt;height:426.55pt;z-index:25167872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">
                <v:textbox>
                  <w:txbxContent>
                    <w:p w:rsidR="00513FA1" w:rsidRPr="00BB2097" w:rsidRDefault="00513FA1" w:rsidP="000B4445">
                      <w:pPr>
                        <w:spacing w:line="260" w:lineRule="exact"/>
                        <w:jc w:val="both"/>
                        <w:outlineLvl w:val="0"/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  <w:t>Fase de Integración de Resultados: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spacing w:val="-2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spacing w:val="-2"/>
                          <w:w w:val="90"/>
                          <w:sz w:val="24"/>
                          <w:szCs w:val="24"/>
                          <w:lang w:val="es-MX"/>
                        </w:rPr>
                        <w:t xml:space="preserve">Elaboración del informe que integra los resultados de los diversos estudios, </w:t>
                      </w:r>
                      <w:r w:rsidRPr="00BB2097">
                        <w:rPr>
                          <w:rFonts w:ascii="Times New Roman" w:hAnsi="Times New Roman" w:cs="Times New Roman"/>
                          <w:spacing w:val="-2"/>
                          <w:w w:val="90"/>
                          <w:sz w:val="24"/>
                          <w:szCs w:val="24"/>
                          <w:lang w:val="es-MX"/>
                        </w:rPr>
                        <w:t>resaltando aspectos académicos y de operación general que son necesarios incluir en la nueva versión del programa académico.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spacing w:val="-4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spacing w:val="-4"/>
                          <w:w w:val="90"/>
                          <w:sz w:val="24"/>
                          <w:szCs w:val="24"/>
                          <w:lang w:val="es-MX"/>
                        </w:rPr>
                        <w:t xml:space="preserve">Presentación </w:t>
                      </w:r>
                      <w:r w:rsidRPr="00BB2097">
                        <w:rPr>
                          <w:rFonts w:ascii="Times New Roman" w:hAnsi="Times New Roman" w:cs="Times New Roman"/>
                          <w:spacing w:val="-4"/>
                          <w:w w:val="90"/>
                          <w:sz w:val="24"/>
                          <w:szCs w:val="24"/>
                          <w:lang w:val="es-MX"/>
                        </w:rPr>
                        <w:t xml:space="preserve">del informe de los resultados de la evaluación 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spacing w:val="-4"/>
                          <w:w w:val="90"/>
                          <w:sz w:val="24"/>
                          <w:szCs w:val="24"/>
                          <w:lang w:val="es-MX"/>
                        </w:rPr>
                        <w:t>ante directivos y grupos académicos del área involucrada</w:t>
                      </w:r>
                      <w:r w:rsidRPr="00BB2097">
                        <w:rPr>
                          <w:rFonts w:ascii="Times New Roman" w:hAnsi="Times New Roman" w:cs="Times New Roman"/>
                          <w:spacing w:val="-4"/>
                          <w:w w:val="90"/>
                          <w:sz w:val="24"/>
                          <w:szCs w:val="24"/>
                          <w:lang w:val="es-MX"/>
                        </w:rPr>
                        <w:t>;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spacing w:val="-4"/>
                          <w:w w:val="90"/>
                          <w:sz w:val="24"/>
                          <w:szCs w:val="24"/>
                          <w:lang w:val="es-MX"/>
                        </w:rPr>
                        <w:t xml:space="preserve"> toma de decisiones colegiada sobre las características de la modificación curricular a emprender.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spacing w:val="-6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spacing w:val="-6"/>
                          <w:w w:val="90"/>
                          <w:sz w:val="24"/>
                          <w:szCs w:val="24"/>
                          <w:lang w:val="es-MX"/>
                        </w:rPr>
                        <w:t>Inicio del proceso de modificación curricular, junto con los grupos académicos, mismo que implica revisión, modificaciones o ajustes a los Elementos Curriculares Básicos, los cuales están integrados por perfil de ingreso, objetivo general, perfil de egreso, plan de estudios y mapa curricular, así como a los programas de estudio.</w:t>
                      </w:r>
                    </w:p>
                    <w:p w:rsidR="00513FA1" w:rsidRPr="00BB2097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Presentación de las modificaciones curriculares a las autorizaciones colegiadas institucionales (Consejo de Gobierno, Consejo Universitario) para su aprobación y/o recomendación.</w:t>
                      </w:r>
                    </w:p>
                    <w:p w:rsidR="00513FA1" w:rsidRPr="00BB2097" w:rsidRDefault="00513FA1" w:rsidP="000B4445">
                      <w:pPr>
                        <w:spacing w:after="0" w:line="260" w:lineRule="exact"/>
                        <w:ind w:left="357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</w:p>
                    <w:p w:rsidR="00513FA1" w:rsidRPr="00BB2097" w:rsidRDefault="00513FA1" w:rsidP="000B4445">
                      <w:pPr>
                        <w:spacing w:after="0" w:line="260" w:lineRule="exact"/>
                        <w:ind w:left="357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</w:p>
                    <w:p w:rsidR="00513FA1" w:rsidRPr="00BB2097" w:rsidRDefault="00513FA1" w:rsidP="000B4445">
                      <w:pPr>
                        <w:spacing w:line="260" w:lineRule="exact"/>
                        <w:jc w:val="both"/>
                        <w:outlineLvl w:val="0"/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b/>
                          <w:smallCaps/>
                          <w:color w:val="000000"/>
                          <w:sz w:val="24"/>
                          <w:szCs w:val="24"/>
                          <w:lang w:val="es-MX"/>
                        </w:rPr>
                        <w:t>Plazos:</w:t>
                      </w:r>
                    </w:p>
                    <w:p w:rsidR="00513FA1" w:rsidRPr="00BB2097" w:rsidRDefault="00513FA1" w:rsidP="000B4445">
                      <w:pPr>
                        <w:spacing w:line="260" w:lineRule="exact"/>
                        <w:jc w:val="both"/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 xml:space="preserve">Las acciones antes descritas (que en promedio duran de 6 a 8 meses, sin menoscabo de </w:t>
                      </w: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que algunas acciones -como la 2, 3 y 4 -, se realicen en forma permanente, y retroalimenten los ajustes necesarios para mantener vigentes los contenidos curriculares)</w:t>
                      </w:r>
                      <w:r w:rsidRPr="00BB2097">
                        <w:rPr>
                          <w:rFonts w:ascii="Times New Roman" w:hAnsi="Times New Roman" w:cs="Times New Roman"/>
                          <w:color w:val="548DD4"/>
                          <w:w w:val="90"/>
                          <w:sz w:val="24"/>
                          <w:szCs w:val="24"/>
                          <w:lang w:val="es-MX"/>
                        </w:rPr>
                        <w:t xml:space="preserve">, 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 xml:space="preserve">se llevan a cabo de acuerdo con la planeación para el desarrollo de procesos curriculares de la ULSA la cual, en torno a </w:t>
                      </w: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una c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alendarización, establece que</w:t>
                      </w:r>
                      <w:r w:rsidRPr="00BB2097">
                        <w:rPr>
                          <w:rFonts w:ascii="Times New Roman" w:hAnsi="Times New Roman" w:cs="Times New Roman"/>
                          <w:color w:val="548DD4"/>
                          <w:w w:val="90"/>
                          <w:sz w:val="24"/>
                          <w:szCs w:val="24"/>
                          <w:lang w:val="es-MX"/>
                        </w:rPr>
                        <w:t>: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 xml:space="preserve"> </w:t>
                      </w:r>
                    </w:p>
                    <w:p w:rsidR="00513FA1" w:rsidRPr="00BB2097" w:rsidRDefault="00513FA1" w:rsidP="000B4445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 xml:space="preserve">El proceso de evaluación curricular debe realizarse cuando se cuente con las </w:t>
                      </w:r>
                      <w:r w:rsidRPr="00BB2097">
                        <w:rPr>
                          <w:rFonts w:ascii="Times New Roman" w:hAnsi="Times New Roman" w:cs="Times New Roman"/>
                          <w:bCs/>
                          <w:w w:val="90"/>
                          <w:sz w:val="24"/>
                          <w:szCs w:val="24"/>
                          <w:lang w:val="es-MX"/>
                        </w:rPr>
                        <w:t>generaciones de egresados suficientes</w:t>
                      </w: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 xml:space="preserve"> para recabar información confiable sobre la valoración que éstos tienen sobre la formación recibida.</w:t>
                      </w:r>
                    </w:p>
                    <w:p w:rsidR="00513FA1" w:rsidRPr="00BB2097" w:rsidRDefault="00513FA1" w:rsidP="000B4445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 xml:space="preserve">La que tienen quienes han requerido de sus servicios profesionales. </w:t>
                      </w:r>
                    </w:p>
                    <w:p w:rsidR="00513FA1" w:rsidRPr="00BB2097" w:rsidRDefault="00513FA1" w:rsidP="00337F81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BB2097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 xml:space="preserve">Antes de ese 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 xml:space="preserve">plazo o circunstancia si durante el desarrollo del programa se detectan </w:t>
                      </w:r>
                      <w:r w:rsidRPr="00BB2097">
                        <w:rPr>
                          <w:rFonts w:ascii="Times New Roman" w:hAnsi="Times New Roman" w:cs="Times New Roman"/>
                          <w:bCs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problemáticas de gestión en su operación</w:t>
                      </w:r>
                      <w:r w:rsidRPr="00BB2097">
                        <w:rPr>
                          <w:rFonts w:ascii="Times New Roman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B4445" w:rsidRPr="00E467C1" w:rsidRDefault="000B4445" w:rsidP="005B214E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0B4445" w:rsidRPr="00E467C1" w:rsidRDefault="000B4445" w:rsidP="005B214E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0460E3" w:rsidRPr="00E467C1" w:rsidRDefault="000460E3" w:rsidP="005B214E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0460E3" w:rsidRPr="00E467C1" w:rsidRDefault="000460E3" w:rsidP="005B214E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5C1DDE" w:rsidRPr="00024E1C" w:rsidTr="00BF65BD">
        <w:trPr>
          <w:trHeight w:val="694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5C1DDE" w:rsidRPr="00E467C1" w:rsidRDefault="005C1DDE" w:rsidP="00337F8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s-MX"/>
              </w:rPr>
            </w:pPr>
          </w:p>
        </w:tc>
      </w:tr>
      <w:tr w:rsidR="005C1DDE" w:rsidRPr="00E467C1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6A427A" w:rsidRPr="00E467C1" w:rsidRDefault="006A427A" w:rsidP="006A42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E467C1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MTRA. GLORIA LETICIA OLGUÍN SÁNCHEZ</w:t>
            </w:r>
          </w:p>
          <w:p w:rsidR="006A427A" w:rsidRPr="00E467C1" w:rsidRDefault="006A427A" w:rsidP="006A42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E467C1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DIRECTORA DE INSTITUCIONES PARTICULARES DE EDUCACIÓN SUPERIOR</w:t>
            </w:r>
          </w:p>
          <w:p w:rsidR="005C1DDE" w:rsidRPr="00E467C1" w:rsidRDefault="006A427A" w:rsidP="006A42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</w:pPr>
            <w:r w:rsidRPr="00E467C1">
              <w:rPr>
                <w:rFonts w:ascii="Times New Roman" w:hAnsi="Times New Roman" w:cs="Times New Roman"/>
                <w:b/>
                <w:sz w:val="28"/>
                <w:szCs w:val="28"/>
                <w:lang w:val="es-MX"/>
              </w:rPr>
              <w:t>S.E.P.</w:t>
            </w:r>
          </w:p>
        </w:tc>
      </w:tr>
    </w:tbl>
    <w:p w:rsidR="005B214E" w:rsidRPr="00E467C1" w:rsidRDefault="005B214E" w:rsidP="00A65507">
      <w:pPr>
        <w:rPr>
          <w:rFonts w:ascii="Times New Roman" w:hAnsi="Times New Roman" w:cs="Times New Roman"/>
          <w:b/>
          <w:sz w:val="24"/>
          <w:szCs w:val="24"/>
          <w:lang w:val="es-MX"/>
        </w:rPr>
      </w:pPr>
    </w:p>
    <w:sectPr w:rsidR="005B214E" w:rsidRPr="00E467C1" w:rsidSect="008F3D06">
      <w:headerReference w:type="default" r:id="rId8"/>
      <w:pgSz w:w="12240" w:h="15840"/>
      <w:pgMar w:top="1276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F40" w:rsidRDefault="00860F40" w:rsidP="00692A1F">
      <w:pPr>
        <w:spacing w:after="0" w:line="240" w:lineRule="auto"/>
      </w:pPr>
      <w:r>
        <w:separator/>
      </w:r>
    </w:p>
  </w:endnote>
  <w:endnote w:type="continuationSeparator" w:id="0">
    <w:p w:rsidR="00860F40" w:rsidRDefault="00860F40" w:rsidP="0069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divisa Display Sans Thin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F40" w:rsidRDefault="00860F40" w:rsidP="00692A1F">
      <w:pPr>
        <w:spacing w:after="0" w:line="240" w:lineRule="auto"/>
      </w:pPr>
      <w:r>
        <w:separator/>
      </w:r>
    </w:p>
  </w:footnote>
  <w:footnote w:type="continuationSeparator" w:id="0">
    <w:p w:rsidR="00860F40" w:rsidRDefault="00860F40" w:rsidP="0069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FA1" w:rsidRPr="00692A1F" w:rsidRDefault="00513FA1" w:rsidP="00692A1F">
    <w:pPr>
      <w:pStyle w:val="Encabezado"/>
      <w:jc w:val="right"/>
      <w:rPr>
        <w:rFonts w:ascii="Times New Roman" w:hAnsi="Times New Roman" w:cs="Times New Roman"/>
        <w:b/>
        <w:sz w:val="24"/>
        <w:szCs w:val="24"/>
      </w:rPr>
    </w:pPr>
    <w:proofErr w:type="spellStart"/>
    <w:r w:rsidRPr="00692A1F">
      <w:rPr>
        <w:rFonts w:ascii="Times New Roman" w:hAnsi="Times New Roman" w:cs="Times New Roman"/>
        <w:b/>
        <w:sz w:val="24"/>
        <w:szCs w:val="24"/>
      </w:rPr>
      <w:t>Anexo</w:t>
    </w:r>
    <w:proofErr w:type="spellEnd"/>
    <w:r w:rsidRPr="00692A1F">
      <w:rPr>
        <w:rFonts w:ascii="Times New Roman" w:hAnsi="Times New Roman" w:cs="Times New Roman"/>
        <w:b/>
        <w:sz w:val="24"/>
        <w:szCs w:val="24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451"/>
    <w:multiLevelType w:val="hybridMultilevel"/>
    <w:tmpl w:val="CE24F1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D2DEF"/>
    <w:multiLevelType w:val="hybridMultilevel"/>
    <w:tmpl w:val="07361F3C"/>
    <w:lvl w:ilvl="0" w:tplc="B3BA7D3C">
      <w:numFmt w:val="bullet"/>
      <w:lvlText w:val="•"/>
      <w:lvlJc w:val="left"/>
      <w:pPr>
        <w:ind w:left="1080" w:hanging="720"/>
      </w:pPr>
      <w:rPr>
        <w:rFonts w:ascii="Indivisa Display Sans Thin" w:eastAsiaTheme="minorHAnsi" w:hAnsi="Indivisa Display Sans Thin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E6AB3"/>
    <w:multiLevelType w:val="hybridMultilevel"/>
    <w:tmpl w:val="5128DEC8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9B674CB"/>
    <w:multiLevelType w:val="hybridMultilevel"/>
    <w:tmpl w:val="C85C0B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06425"/>
    <w:multiLevelType w:val="hybridMultilevel"/>
    <w:tmpl w:val="83C45B1A"/>
    <w:lvl w:ilvl="0" w:tplc="1B4442B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A05C24"/>
    <w:multiLevelType w:val="hybridMultilevel"/>
    <w:tmpl w:val="1946FE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F0361"/>
    <w:multiLevelType w:val="multilevel"/>
    <w:tmpl w:val="A3C2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F526A5"/>
    <w:multiLevelType w:val="multilevel"/>
    <w:tmpl w:val="A63AA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2A6EB1"/>
    <w:multiLevelType w:val="hybridMultilevel"/>
    <w:tmpl w:val="AA142B8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6CA70BF"/>
    <w:multiLevelType w:val="hybridMultilevel"/>
    <w:tmpl w:val="27122682"/>
    <w:lvl w:ilvl="0" w:tplc="75E671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0D7BD9"/>
    <w:multiLevelType w:val="hybridMultilevel"/>
    <w:tmpl w:val="22B8300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0F493F"/>
    <w:multiLevelType w:val="multilevel"/>
    <w:tmpl w:val="7ACEC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596E75"/>
    <w:multiLevelType w:val="hybridMultilevel"/>
    <w:tmpl w:val="D160C9FA"/>
    <w:lvl w:ilvl="0" w:tplc="8B26DC14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 w15:restartNumberingAfterBreak="0">
    <w:nsid w:val="5569644B"/>
    <w:multiLevelType w:val="hybridMultilevel"/>
    <w:tmpl w:val="A8BE0B0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D16E50"/>
    <w:multiLevelType w:val="hybridMultilevel"/>
    <w:tmpl w:val="F314FF30"/>
    <w:lvl w:ilvl="0" w:tplc="EF08ABEC">
      <w:start w:val="1"/>
      <w:numFmt w:val="bullet"/>
      <w:lvlText w:val=""/>
      <w:lvlJc w:val="left"/>
      <w:pPr>
        <w:tabs>
          <w:tab w:val="num" w:pos="360"/>
        </w:tabs>
        <w:ind w:left="357" w:hanging="357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24542F9"/>
    <w:multiLevelType w:val="hybridMultilevel"/>
    <w:tmpl w:val="0BA402BE"/>
    <w:lvl w:ilvl="0" w:tplc="75E671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843220"/>
    <w:multiLevelType w:val="hybridMultilevel"/>
    <w:tmpl w:val="7E086F1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D77B06"/>
    <w:multiLevelType w:val="multilevel"/>
    <w:tmpl w:val="C248B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E24411"/>
    <w:multiLevelType w:val="hybridMultilevel"/>
    <w:tmpl w:val="F2AA17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3C1EE0"/>
    <w:multiLevelType w:val="hybridMultilevel"/>
    <w:tmpl w:val="72CEDB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503B19"/>
    <w:multiLevelType w:val="hybridMultilevel"/>
    <w:tmpl w:val="0076083E"/>
    <w:lvl w:ilvl="0" w:tplc="6E0E7F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4"/>
  </w:num>
  <w:num w:numId="4">
    <w:abstractNumId w:val="12"/>
  </w:num>
  <w:num w:numId="5">
    <w:abstractNumId w:val="4"/>
  </w:num>
  <w:num w:numId="6">
    <w:abstractNumId w:val="0"/>
  </w:num>
  <w:num w:numId="7">
    <w:abstractNumId w:val="13"/>
  </w:num>
  <w:num w:numId="8">
    <w:abstractNumId w:val="19"/>
  </w:num>
  <w:num w:numId="9">
    <w:abstractNumId w:val="18"/>
  </w:num>
  <w:num w:numId="10">
    <w:abstractNumId w:val="5"/>
  </w:num>
  <w:num w:numId="11">
    <w:abstractNumId w:val="1"/>
  </w:num>
  <w:num w:numId="12">
    <w:abstractNumId w:val="15"/>
  </w:num>
  <w:num w:numId="13">
    <w:abstractNumId w:val="6"/>
  </w:num>
  <w:num w:numId="14">
    <w:abstractNumId w:val="20"/>
  </w:num>
  <w:num w:numId="15">
    <w:abstractNumId w:val="11"/>
  </w:num>
  <w:num w:numId="16">
    <w:abstractNumId w:val="9"/>
  </w:num>
  <w:num w:numId="17">
    <w:abstractNumId w:val="16"/>
  </w:num>
  <w:num w:numId="18">
    <w:abstractNumId w:val="9"/>
  </w:num>
  <w:num w:numId="19">
    <w:abstractNumId w:val="17"/>
  </w:num>
  <w:num w:numId="20">
    <w:abstractNumId w:val="7"/>
  </w:num>
  <w:num w:numId="21">
    <w:abstractNumId w:val="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s-MX" w:vendorID="64" w:dllVersion="131078" w:nlCheck="1" w:checkStyle="0"/>
  <w:activeWritingStyle w:appName="MSWord" w:lang="en-US" w:vendorID="64" w:dllVersion="131078" w:nlCheck="1" w:checkStyle="1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3E"/>
    <w:rsid w:val="000001EA"/>
    <w:rsid w:val="00004792"/>
    <w:rsid w:val="0000768C"/>
    <w:rsid w:val="00007EED"/>
    <w:rsid w:val="0001250E"/>
    <w:rsid w:val="00012C42"/>
    <w:rsid w:val="00016516"/>
    <w:rsid w:val="00017085"/>
    <w:rsid w:val="000214C0"/>
    <w:rsid w:val="000233AD"/>
    <w:rsid w:val="00024E1C"/>
    <w:rsid w:val="00033D13"/>
    <w:rsid w:val="0003736D"/>
    <w:rsid w:val="0004550C"/>
    <w:rsid w:val="000460E3"/>
    <w:rsid w:val="000464C8"/>
    <w:rsid w:val="000606D5"/>
    <w:rsid w:val="000647DB"/>
    <w:rsid w:val="000673E7"/>
    <w:rsid w:val="00076C37"/>
    <w:rsid w:val="0008213C"/>
    <w:rsid w:val="00085D06"/>
    <w:rsid w:val="000867FB"/>
    <w:rsid w:val="00090039"/>
    <w:rsid w:val="00094502"/>
    <w:rsid w:val="000945A8"/>
    <w:rsid w:val="000A0617"/>
    <w:rsid w:val="000A1AD2"/>
    <w:rsid w:val="000A263E"/>
    <w:rsid w:val="000A4683"/>
    <w:rsid w:val="000B0E9F"/>
    <w:rsid w:val="000B4445"/>
    <w:rsid w:val="000D0918"/>
    <w:rsid w:val="000D5736"/>
    <w:rsid w:val="000F04F2"/>
    <w:rsid w:val="000F1038"/>
    <w:rsid w:val="000F7606"/>
    <w:rsid w:val="001050FB"/>
    <w:rsid w:val="00110766"/>
    <w:rsid w:val="00111840"/>
    <w:rsid w:val="00120EC9"/>
    <w:rsid w:val="00122A44"/>
    <w:rsid w:val="001400F2"/>
    <w:rsid w:val="001424BC"/>
    <w:rsid w:val="00143499"/>
    <w:rsid w:val="00150676"/>
    <w:rsid w:val="00156F71"/>
    <w:rsid w:val="00157899"/>
    <w:rsid w:val="001639F9"/>
    <w:rsid w:val="00171AC3"/>
    <w:rsid w:val="00183EF2"/>
    <w:rsid w:val="0018587A"/>
    <w:rsid w:val="00190E77"/>
    <w:rsid w:val="00191B01"/>
    <w:rsid w:val="00191DA2"/>
    <w:rsid w:val="00195AF6"/>
    <w:rsid w:val="00195CD5"/>
    <w:rsid w:val="001A03DB"/>
    <w:rsid w:val="001A2A85"/>
    <w:rsid w:val="001A3DC5"/>
    <w:rsid w:val="001B2E5D"/>
    <w:rsid w:val="001B515E"/>
    <w:rsid w:val="001B58B5"/>
    <w:rsid w:val="001B6D5C"/>
    <w:rsid w:val="001C073F"/>
    <w:rsid w:val="001C078F"/>
    <w:rsid w:val="001C14E0"/>
    <w:rsid w:val="001C320E"/>
    <w:rsid w:val="001C378C"/>
    <w:rsid w:val="001C428F"/>
    <w:rsid w:val="001C52D9"/>
    <w:rsid w:val="001D040E"/>
    <w:rsid w:val="001D55D5"/>
    <w:rsid w:val="001E010F"/>
    <w:rsid w:val="001E407F"/>
    <w:rsid w:val="001E41FD"/>
    <w:rsid w:val="001E705C"/>
    <w:rsid w:val="0020362C"/>
    <w:rsid w:val="0023065B"/>
    <w:rsid w:val="002323AF"/>
    <w:rsid w:val="002341AB"/>
    <w:rsid w:val="002349A6"/>
    <w:rsid w:val="00234B54"/>
    <w:rsid w:val="00252F9F"/>
    <w:rsid w:val="00254CDF"/>
    <w:rsid w:val="00256971"/>
    <w:rsid w:val="0027038F"/>
    <w:rsid w:val="0027548D"/>
    <w:rsid w:val="00277C6F"/>
    <w:rsid w:val="00286E86"/>
    <w:rsid w:val="00290354"/>
    <w:rsid w:val="002A0CB2"/>
    <w:rsid w:val="002A6262"/>
    <w:rsid w:val="002B179B"/>
    <w:rsid w:val="002B32C9"/>
    <w:rsid w:val="002B587B"/>
    <w:rsid w:val="002D0630"/>
    <w:rsid w:val="002D27D9"/>
    <w:rsid w:val="002D3ECD"/>
    <w:rsid w:val="002E272C"/>
    <w:rsid w:val="002E3B10"/>
    <w:rsid w:val="002E3F93"/>
    <w:rsid w:val="002E4E71"/>
    <w:rsid w:val="002F48BB"/>
    <w:rsid w:val="003023AE"/>
    <w:rsid w:val="003045DD"/>
    <w:rsid w:val="00307B6D"/>
    <w:rsid w:val="00312C83"/>
    <w:rsid w:val="0031439B"/>
    <w:rsid w:val="00325117"/>
    <w:rsid w:val="0032591D"/>
    <w:rsid w:val="00325BCB"/>
    <w:rsid w:val="00327522"/>
    <w:rsid w:val="0033419B"/>
    <w:rsid w:val="00337F81"/>
    <w:rsid w:val="0034724A"/>
    <w:rsid w:val="0036099D"/>
    <w:rsid w:val="00361EC7"/>
    <w:rsid w:val="00361F91"/>
    <w:rsid w:val="003628CD"/>
    <w:rsid w:val="00362CC1"/>
    <w:rsid w:val="00365BDA"/>
    <w:rsid w:val="003705B1"/>
    <w:rsid w:val="00380CED"/>
    <w:rsid w:val="00390756"/>
    <w:rsid w:val="0039343C"/>
    <w:rsid w:val="00393EA5"/>
    <w:rsid w:val="003A3191"/>
    <w:rsid w:val="003B23DE"/>
    <w:rsid w:val="003B34C6"/>
    <w:rsid w:val="003B6065"/>
    <w:rsid w:val="003C4446"/>
    <w:rsid w:val="003C5BC8"/>
    <w:rsid w:val="003C7A20"/>
    <w:rsid w:val="003D0AB2"/>
    <w:rsid w:val="003D0B81"/>
    <w:rsid w:val="003D1156"/>
    <w:rsid w:val="003E4F5E"/>
    <w:rsid w:val="003E7E98"/>
    <w:rsid w:val="003F0E06"/>
    <w:rsid w:val="003F466B"/>
    <w:rsid w:val="003F64F1"/>
    <w:rsid w:val="003F7C51"/>
    <w:rsid w:val="004051E0"/>
    <w:rsid w:val="0041162D"/>
    <w:rsid w:val="00411801"/>
    <w:rsid w:val="00415BF4"/>
    <w:rsid w:val="0042011F"/>
    <w:rsid w:val="00423239"/>
    <w:rsid w:val="00426576"/>
    <w:rsid w:val="004265EB"/>
    <w:rsid w:val="004276EA"/>
    <w:rsid w:val="00433B84"/>
    <w:rsid w:val="00433FF7"/>
    <w:rsid w:val="00435CAB"/>
    <w:rsid w:val="004447B8"/>
    <w:rsid w:val="00445666"/>
    <w:rsid w:val="00446F7A"/>
    <w:rsid w:val="004508D2"/>
    <w:rsid w:val="004518BD"/>
    <w:rsid w:val="00463F0F"/>
    <w:rsid w:val="004664A3"/>
    <w:rsid w:val="00467CEA"/>
    <w:rsid w:val="00475ADF"/>
    <w:rsid w:val="004906F5"/>
    <w:rsid w:val="00493E8A"/>
    <w:rsid w:val="004A23F2"/>
    <w:rsid w:val="004B279E"/>
    <w:rsid w:val="004B2DDD"/>
    <w:rsid w:val="004B5491"/>
    <w:rsid w:val="004C1B67"/>
    <w:rsid w:val="004C28F6"/>
    <w:rsid w:val="004C4800"/>
    <w:rsid w:val="004C67BE"/>
    <w:rsid w:val="004C7EC9"/>
    <w:rsid w:val="004D54DB"/>
    <w:rsid w:val="004D5E45"/>
    <w:rsid w:val="004D6227"/>
    <w:rsid w:val="004E14E3"/>
    <w:rsid w:val="004E2C7F"/>
    <w:rsid w:val="004E5DA8"/>
    <w:rsid w:val="004F2915"/>
    <w:rsid w:val="004F72DB"/>
    <w:rsid w:val="00507679"/>
    <w:rsid w:val="00507B27"/>
    <w:rsid w:val="005117F6"/>
    <w:rsid w:val="00511A11"/>
    <w:rsid w:val="00513FA1"/>
    <w:rsid w:val="0052030D"/>
    <w:rsid w:val="00520DBC"/>
    <w:rsid w:val="00523C19"/>
    <w:rsid w:val="005310B0"/>
    <w:rsid w:val="00535582"/>
    <w:rsid w:val="00540EE4"/>
    <w:rsid w:val="00543779"/>
    <w:rsid w:val="005469A8"/>
    <w:rsid w:val="0055098A"/>
    <w:rsid w:val="00552BBC"/>
    <w:rsid w:val="0055403B"/>
    <w:rsid w:val="00554C8B"/>
    <w:rsid w:val="00556424"/>
    <w:rsid w:val="005579AA"/>
    <w:rsid w:val="00557C25"/>
    <w:rsid w:val="005662F8"/>
    <w:rsid w:val="00566FB4"/>
    <w:rsid w:val="0056707F"/>
    <w:rsid w:val="00573ED1"/>
    <w:rsid w:val="00575881"/>
    <w:rsid w:val="00575EC1"/>
    <w:rsid w:val="005904EE"/>
    <w:rsid w:val="00596633"/>
    <w:rsid w:val="005A0DD3"/>
    <w:rsid w:val="005A1D3A"/>
    <w:rsid w:val="005A5A05"/>
    <w:rsid w:val="005B214E"/>
    <w:rsid w:val="005C1DDE"/>
    <w:rsid w:val="005C1F8D"/>
    <w:rsid w:val="005C1FFC"/>
    <w:rsid w:val="005C4885"/>
    <w:rsid w:val="005D0174"/>
    <w:rsid w:val="005D2D16"/>
    <w:rsid w:val="005D3464"/>
    <w:rsid w:val="005E525A"/>
    <w:rsid w:val="005E571B"/>
    <w:rsid w:val="005F15C9"/>
    <w:rsid w:val="005F6F1B"/>
    <w:rsid w:val="0060022A"/>
    <w:rsid w:val="00600A5E"/>
    <w:rsid w:val="00600B01"/>
    <w:rsid w:val="00610832"/>
    <w:rsid w:val="00610E60"/>
    <w:rsid w:val="00611AE5"/>
    <w:rsid w:val="00620499"/>
    <w:rsid w:val="006268AC"/>
    <w:rsid w:val="00631B54"/>
    <w:rsid w:val="0064432A"/>
    <w:rsid w:val="00644F74"/>
    <w:rsid w:val="00646A57"/>
    <w:rsid w:val="00650E25"/>
    <w:rsid w:val="00655DC5"/>
    <w:rsid w:val="006576F3"/>
    <w:rsid w:val="00664413"/>
    <w:rsid w:val="00672951"/>
    <w:rsid w:val="00675304"/>
    <w:rsid w:val="006831DC"/>
    <w:rsid w:val="00684211"/>
    <w:rsid w:val="006858F6"/>
    <w:rsid w:val="0068632A"/>
    <w:rsid w:val="00691262"/>
    <w:rsid w:val="00691E21"/>
    <w:rsid w:val="00692A1F"/>
    <w:rsid w:val="00694EFF"/>
    <w:rsid w:val="00695EDE"/>
    <w:rsid w:val="006A427A"/>
    <w:rsid w:val="006B0591"/>
    <w:rsid w:val="006B6B27"/>
    <w:rsid w:val="006D70EB"/>
    <w:rsid w:val="006D7FE4"/>
    <w:rsid w:val="006E34C2"/>
    <w:rsid w:val="006E7175"/>
    <w:rsid w:val="007029D1"/>
    <w:rsid w:val="00702FB8"/>
    <w:rsid w:val="0071000C"/>
    <w:rsid w:val="007139A3"/>
    <w:rsid w:val="00720427"/>
    <w:rsid w:val="00720E2B"/>
    <w:rsid w:val="00727ADC"/>
    <w:rsid w:val="00733007"/>
    <w:rsid w:val="0073387A"/>
    <w:rsid w:val="0073436C"/>
    <w:rsid w:val="007442B2"/>
    <w:rsid w:val="0074439C"/>
    <w:rsid w:val="00767100"/>
    <w:rsid w:val="00771640"/>
    <w:rsid w:val="007768EB"/>
    <w:rsid w:val="0077752E"/>
    <w:rsid w:val="00782B66"/>
    <w:rsid w:val="007831A3"/>
    <w:rsid w:val="0078364E"/>
    <w:rsid w:val="00783E5A"/>
    <w:rsid w:val="00787E06"/>
    <w:rsid w:val="00791988"/>
    <w:rsid w:val="00791FCB"/>
    <w:rsid w:val="007A066D"/>
    <w:rsid w:val="007A10BD"/>
    <w:rsid w:val="007A5C0F"/>
    <w:rsid w:val="007A73F5"/>
    <w:rsid w:val="007A7564"/>
    <w:rsid w:val="007B392D"/>
    <w:rsid w:val="007B45C2"/>
    <w:rsid w:val="007B49C2"/>
    <w:rsid w:val="007B66BE"/>
    <w:rsid w:val="007B6888"/>
    <w:rsid w:val="007C1195"/>
    <w:rsid w:val="007C1D68"/>
    <w:rsid w:val="007C2517"/>
    <w:rsid w:val="007C5EDD"/>
    <w:rsid w:val="007D14B1"/>
    <w:rsid w:val="007D2EBA"/>
    <w:rsid w:val="007D5134"/>
    <w:rsid w:val="007D64BF"/>
    <w:rsid w:val="007E1B7C"/>
    <w:rsid w:val="007E63F6"/>
    <w:rsid w:val="007E6E15"/>
    <w:rsid w:val="007E7195"/>
    <w:rsid w:val="007F672E"/>
    <w:rsid w:val="007F6C2C"/>
    <w:rsid w:val="007F7122"/>
    <w:rsid w:val="008013B6"/>
    <w:rsid w:val="008042F4"/>
    <w:rsid w:val="00806876"/>
    <w:rsid w:val="00811732"/>
    <w:rsid w:val="008169F5"/>
    <w:rsid w:val="008172ED"/>
    <w:rsid w:val="00822B1B"/>
    <w:rsid w:val="0082325F"/>
    <w:rsid w:val="00826F2D"/>
    <w:rsid w:val="00830D28"/>
    <w:rsid w:val="008319C4"/>
    <w:rsid w:val="008347F3"/>
    <w:rsid w:val="0083582A"/>
    <w:rsid w:val="00844E3B"/>
    <w:rsid w:val="0085054D"/>
    <w:rsid w:val="00856967"/>
    <w:rsid w:val="00856DF9"/>
    <w:rsid w:val="00860F40"/>
    <w:rsid w:val="0086284F"/>
    <w:rsid w:val="00870FB4"/>
    <w:rsid w:val="0087330D"/>
    <w:rsid w:val="00880A03"/>
    <w:rsid w:val="0088571B"/>
    <w:rsid w:val="00885873"/>
    <w:rsid w:val="00891191"/>
    <w:rsid w:val="008919DA"/>
    <w:rsid w:val="0089441F"/>
    <w:rsid w:val="008A0E62"/>
    <w:rsid w:val="008A4165"/>
    <w:rsid w:val="008B2F08"/>
    <w:rsid w:val="008B3BB4"/>
    <w:rsid w:val="008B40CC"/>
    <w:rsid w:val="008B5130"/>
    <w:rsid w:val="008B60AF"/>
    <w:rsid w:val="008C353D"/>
    <w:rsid w:val="008C5AC3"/>
    <w:rsid w:val="008C6A96"/>
    <w:rsid w:val="008C6DBA"/>
    <w:rsid w:val="008E1599"/>
    <w:rsid w:val="008E225B"/>
    <w:rsid w:val="008E4D40"/>
    <w:rsid w:val="008E59B4"/>
    <w:rsid w:val="008F2783"/>
    <w:rsid w:val="008F3D06"/>
    <w:rsid w:val="008F6C46"/>
    <w:rsid w:val="00900EC5"/>
    <w:rsid w:val="00905AF0"/>
    <w:rsid w:val="009063C5"/>
    <w:rsid w:val="0091047D"/>
    <w:rsid w:val="00911E25"/>
    <w:rsid w:val="009125B1"/>
    <w:rsid w:val="009149DF"/>
    <w:rsid w:val="00917B3E"/>
    <w:rsid w:val="00922710"/>
    <w:rsid w:val="0092673E"/>
    <w:rsid w:val="009361DC"/>
    <w:rsid w:val="00943610"/>
    <w:rsid w:val="0094452C"/>
    <w:rsid w:val="0094786E"/>
    <w:rsid w:val="00947F2A"/>
    <w:rsid w:val="009528AE"/>
    <w:rsid w:val="00956AD8"/>
    <w:rsid w:val="00956FD3"/>
    <w:rsid w:val="009571BD"/>
    <w:rsid w:val="009604E5"/>
    <w:rsid w:val="009619A7"/>
    <w:rsid w:val="009639DF"/>
    <w:rsid w:val="00964846"/>
    <w:rsid w:val="00964D41"/>
    <w:rsid w:val="009675C3"/>
    <w:rsid w:val="00975E2E"/>
    <w:rsid w:val="0098390F"/>
    <w:rsid w:val="00992098"/>
    <w:rsid w:val="00992F0F"/>
    <w:rsid w:val="009956AD"/>
    <w:rsid w:val="009960A3"/>
    <w:rsid w:val="00996ED0"/>
    <w:rsid w:val="00997161"/>
    <w:rsid w:val="009A1DF5"/>
    <w:rsid w:val="009A7608"/>
    <w:rsid w:val="009B01A6"/>
    <w:rsid w:val="009B3DAB"/>
    <w:rsid w:val="009B508E"/>
    <w:rsid w:val="009C3371"/>
    <w:rsid w:val="009C4493"/>
    <w:rsid w:val="009C6D7D"/>
    <w:rsid w:val="009D02E2"/>
    <w:rsid w:val="009D3016"/>
    <w:rsid w:val="009D4042"/>
    <w:rsid w:val="009E1D82"/>
    <w:rsid w:val="009E4CAA"/>
    <w:rsid w:val="009E50F1"/>
    <w:rsid w:val="009E6F0D"/>
    <w:rsid w:val="009F7B06"/>
    <w:rsid w:val="00A00C52"/>
    <w:rsid w:val="00A01662"/>
    <w:rsid w:val="00A027F6"/>
    <w:rsid w:val="00A048C3"/>
    <w:rsid w:val="00A04E4C"/>
    <w:rsid w:val="00A12BAF"/>
    <w:rsid w:val="00A2269D"/>
    <w:rsid w:val="00A234CE"/>
    <w:rsid w:val="00A2737A"/>
    <w:rsid w:val="00A32F7B"/>
    <w:rsid w:val="00A37E05"/>
    <w:rsid w:val="00A501F4"/>
    <w:rsid w:val="00A6194F"/>
    <w:rsid w:val="00A65158"/>
    <w:rsid w:val="00A65507"/>
    <w:rsid w:val="00A7111D"/>
    <w:rsid w:val="00A87A36"/>
    <w:rsid w:val="00A9157E"/>
    <w:rsid w:val="00AA0319"/>
    <w:rsid w:val="00AA50EF"/>
    <w:rsid w:val="00AA6EAF"/>
    <w:rsid w:val="00AB02B7"/>
    <w:rsid w:val="00AB41A6"/>
    <w:rsid w:val="00AB7D67"/>
    <w:rsid w:val="00AC61D3"/>
    <w:rsid w:val="00AD0E3C"/>
    <w:rsid w:val="00AD2C09"/>
    <w:rsid w:val="00AD2D10"/>
    <w:rsid w:val="00AD514A"/>
    <w:rsid w:val="00AD5EE0"/>
    <w:rsid w:val="00AF4909"/>
    <w:rsid w:val="00B00AA3"/>
    <w:rsid w:val="00B0143E"/>
    <w:rsid w:val="00B0241A"/>
    <w:rsid w:val="00B0281D"/>
    <w:rsid w:val="00B11722"/>
    <w:rsid w:val="00B22DF2"/>
    <w:rsid w:val="00B27439"/>
    <w:rsid w:val="00B33BC5"/>
    <w:rsid w:val="00B33CA5"/>
    <w:rsid w:val="00B368E9"/>
    <w:rsid w:val="00B531F2"/>
    <w:rsid w:val="00B5557F"/>
    <w:rsid w:val="00B57D5A"/>
    <w:rsid w:val="00B719CF"/>
    <w:rsid w:val="00B766A2"/>
    <w:rsid w:val="00B8022E"/>
    <w:rsid w:val="00B81027"/>
    <w:rsid w:val="00B935A6"/>
    <w:rsid w:val="00B94BE4"/>
    <w:rsid w:val="00B954FD"/>
    <w:rsid w:val="00BA3632"/>
    <w:rsid w:val="00BA46E6"/>
    <w:rsid w:val="00BA6293"/>
    <w:rsid w:val="00BA6ABB"/>
    <w:rsid w:val="00BA6D4B"/>
    <w:rsid w:val="00BB2097"/>
    <w:rsid w:val="00BB6DD1"/>
    <w:rsid w:val="00BC1582"/>
    <w:rsid w:val="00BC5AA4"/>
    <w:rsid w:val="00BD1513"/>
    <w:rsid w:val="00BD3D03"/>
    <w:rsid w:val="00BE31D4"/>
    <w:rsid w:val="00BE7EC5"/>
    <w:rsid w:val="00BF0136"/>
    <w:rsid w:val="00BF3A51"/>
    <w:rsid w:val="00BF4F78"/>
    <w:rsid w:val="00BF65BD"/>
    <w:rsid w:val="00C0056D"/>
    <w:rsid w:val="00C027FF"/>
    <w:rsid w:val="00C061E8"/>
    <w:rsid w:val="00C071EA"/>
    <w:rsid w:val="00C10D46"/>
    <w:rsid w:val="00C11A3A"/>
    <w:rsid w:val="00C1341D"/>
    <w:rsid w:val="00C27EE7"/>
    <w:rsid w:val="00C30942"/>
    <w:rsid w:val="00C363CE"/>
    <w:rsid w:val="00C37D83"/>
    <w:rsid w:val="00C63D81"/>
    <w:rsid w:val="00C6577A"/>
    <w:rsid w:val="00C71572"/>
    <w:rsid w:val="00C75CB3"/>
    <w:rsid w:val="00C76C86"/>
    <w:rsid w:val="00C81B09"/>
    <w:rsid w:val="00C901AB"/>
    <w:rsid w:val="00C9188B"/>
    <w:rsid w:val="00CA5382"/>
    <w:rsid w:val="00CA75F9"/>
    <w:rsid w:val="00CA7E64"/>
    <w:rsid w:val="00CB74D3"/>
    <w:rsid w:val="00CC307F"/>
    <w:rsid w:val="00CC5DEF"/>
    <w:rsid w:val="00CC6F43"/>
    <w:rsid w:val="00CD33C0"/>
    <w:rsid w:val="00CE2EE3"/>
    <w:rsid w:val="00CE5BDE"/>
    <w:rsid w:val="00CF0028"/>
    <w:rsid w:val="00CF2EB8"/>
    <w:rsid w:val="00CF2EC2"/>
    <w:rsid w:val="00CF3F40"/>
    <w:rsid w:val="00CF79DA"/>
    <w:rsid w:val="00D03FCE"/>
    <w:rsid w:val="00D155BD"/>
    <w:rsid w:val="00D16444"/>
    <w:rsid w:val="00D20BA1"/>
    <w:rsid w:val="00D217D2"/>
    <w:rsid w:val="00D261DF"/>
    <w:rsid w:val="00D33D83"/>
    <w:rsid w:val="00D413F8"/>
    <w:rsid w:val="00D47624"/>
    <w:rsid w:val="00D5455C"/>
    <w:rsid w:val="00D6066D"/>
    <w:rsid w:val="00D6137A"/>
    <w:rsid w:val="00D706C6"/>
    <w:rsid w:val="00D72761"/>
    <w:rsid w:val="00D7661F"/>
    <w:rsid w:val="00D83DEB"/>
    <w:rsid w:val="00D84846"/>
    <w:rsid w:val="00D84B21"/>
    <w:rsid w:val="00D90CAA"/>
    <w:rsid w:val="00D92965"/>
    <w:rsid w:val="00D9579E"/>
    <w:rsid w:val="00D96CCD"/>
    <w:rsid w:val="00D971A7"/>
    <w:rsid w:val="00DA308A"/>
    <w:rsid w:val="00DB61E0"/>
    <w:rsid w:val="00DB77DC"/>
    <w:rsid w:val="00DD00DC"/>
    <w:rsid w:val="00DD0D2A"/>
    <w:rsid w:val="00DE152D"/>
    <w:rsid w:val="00DF1888"/>
    <w:rsid w:val="00DF36A6"/>
    <w:rsid w:val="00E0183B"/>
    <w:rsid w:val="00E16573"/>
    <w:rsid w:val="00E2032D"/>
    <w:rsid w:val="00E2082A"/>
    <w:rsid w:val="00E21418"/>
    <w:rsid w:val="00E264B5"/>
    <w:rsid w:val="00E3106C"/>
    <w:rsid w:val="00E350DA"/>
    <w:rsid w:val="00E43130"/>
    <w:rsid w:val="00E45E80"/>
    <w:rsid w:val="00E467C1"/>
    <w:rsid w:val="00E5038F"/>
    <w:rsid w:val="00E60092"/>
    <w:rsid w:val="00E64D11"/>
    <w:rsid w:val="00E7198A"/>
    <w:rsid w:val="00E72E48"/>
    <w:rsid w:val="00E73622"/>
    <w:rsid w:val="00E762BF"/>
    <w:rsid w:val="00E777A8"/>
    <w:rsid w:val="00E916A6"/>
    <w:rsid w:val="00E92360"/>
    <w:rsid w:val="00E955D7"/>
    <w:rsid w:val="00E96239"/>
    <w:rsid w:val="00EA2BD7"/>
    <w:rsid w:val="00EA4FE1"/>
    <w:rsid w:val="00EB1A45"/>
    <w:rsid w:val="00EB7E1B"/>
    <w:rsid w:val="00EC43BD"/>
    <w:rsid w:val="00EC5F6F"/>
    <w:rsid w:val="00ED0DC5"/>
    <w:rsid w:val="00ED154E"/>
    <w:rsid w:val="00ED2ECF"/>
    <w:rsid w:val="00ED59ED"/>
    <w:rsid w:val="00EE1294"/>
    <w:rsid w:val="00EE2C84"/>
    <w:rsid w:val="00EE4AFA"/>
    <w:rsid w:val="00EE656B"/>
    <w:rsid w:val="00EE7EE9"/>
    <w:rsid w:val="00EF2D6A"/>
    <w:rsid w:val="00EF3D02"/>
    <w:rsid w:val="00EF634D"/>
    <w:rsid w:val="00EF6812"/>
    <w:rsid w:val="00EF76C8"/>
    <w:rsid w:val="00F00C8A"/>
    <w:rsid w:val="00F01C2E"/>
    <w:rsid w:val="00F0254A"/>
    <w:rsid w:val="00F11F61"/>
    <w:rsid w:val="00F2052F"/>
    <w:rsid w:val="00F229B9"/>
    <w:rsid w:val="00F31E62"/>
    <w:rsid w:val="00F3461F"/>
    <w:rsid w:val="00F34633"/>
    <w:rsid w:val="00F360B6"/>
    <w:rsid w:val="00F3618E"/>
    <w:rsid w:val="00F37851"/>
    <w:rsid w:val="00F45CEB"/>
    <w:rsid w:val="00F56723"/>
    <w:rsid w:val="00F56EB6"/>
    <w:rsid w:val="00F6453C"/>
    <w:rsid w:val="00F65002"/>
    <w:rsid w:val="00F65C4F"/>
    <w:rsid w:val="00F705A2"/>
    <w:rsid w:val="00F70C2D"/>
    <w:rsid w:val="00F7518C"/>
    <w:rsid w:val="00F8120F"/>
    <w:rsid w:val="00F82F93"/>
    <w:rsid w:val="00F84C95"/>
    <w:rsid w:val="00F87CC6"/>
    <w:rsid w:val="00F93409"/>
    <w:rsid w:val="00F97C88"/>
    <w:rsid w:val="00FA2AAC"/>
    <w:rsid w:val="00FA5C97"/>
    <w:rsid w:val="00FB24E6"/>
    <w:rsid w:val="00FB4C5A"/>
    <w:rsid w:val="00FC35FC"/>
    <w:rsid w:val="00FC3B82"/>
    <w:rsid w:val="00FC45F4"/>
    <w:rsid w:val="00FC545D"/>
    <w:rsid w:val="00FC71B6"/>
    <w:rsid w:val="00FD46FF"/>
    <w:rsid w:val="00FD6B6B"/>
    <w:rsid w:val="00FE0774"/>
    <w:rsid w:val="00FE3A80"/>
    <w:rsid w:val="00FE4E9B"/>
    <w:rsid w:val="00FF1D77"/>
    <w:rsid w:val="00FF28E9"/>
    <w:rsid w:val="00FF39A4"/>
    <w:rsid w:val="00FF68F6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BFDE0"/>
  <w15:chartTrackingRefBased/>
  <w15:docId w15:val="{56A342EF-852E-4E22-97E5-780E4AF7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0A0617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detablaclara">
    <w:name w:val="Grid Table Light"/>
    <w:basedOn w:val="Tablanormal"/>
    <w:uiPriority w:val="40"/>
    <w:rsid w:val="000A26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normal1">
    <w:name w:val="Plain Table 1"/>
    <w:basedOn w:val="Tablanormal"/>
    <w:uiPriority w:val="41"/>
    <w:rsid w:val="00277C6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2A1F"/>
  </w:style>
  <w:style w:type="paragraph" w:styleId="Piedepgina">
    <w:name w:val="footer"/>
    <w:basedOn w:val="Normal"/>
    <w:link w:val="Piedepgina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2A1F"/>
  </w:style>
  <w:style w:type="paragraph" w:styleId="Textodeglobo">
    <w:name w:val="Balloon Text"/>
    <w:basedOn w:val="Normal"/>
    <w:link w:val="TextodegloboCar"/>
    <w:uiPriority w:val="99"/>
    <w:semiHidden/>
    <w:unhideWhenUsed/>
    <w:rsid w:val="002D2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27D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C67BE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rsid w:val="006858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858F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870FB4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rsid w:val="000A0617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A0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0A0617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NormalWeb">
    <w:name w:val="Normal (Web)"/>
    <w:basedOn w:val="Normal"/>
    <w:uiPriority w:val="99"/>
    <w:semiHidden/>
    <w:unhideWhenUsed/>
    <w:rsid w:val="00817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02FB8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02FB8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02F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3E3CB-405A-4C15-9A3A-F238E7C3F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1574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Navarrete Gallegos</dc:creator>
  <cp:keywords/>
  <dc:description/>
  <cp:lastModifiedBy>Jessica Zaragoza</cp:lastModifiedBy>
  <cp:revision>7</cp:revision>
  <cp:lastPrinted>2019-02-27T23:26:00Z</cp:lastPrinted>
  <dcterms:created xsi:type="dcterms:W3CDTF">2019-08-15T16:17:00Z</dcterms:created>
  <dcterms:modified xsi:type="dcterms:W3CDTF">2019-08-15T17:28:00Z</dcterms:modified>
</cp:coreProperties>
</file>